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024F83" w14:textId="77777777" w:rsidR="008C1392" w:rsidRDefault="008C1392" w:rsidP="008C1392"/>
    <w:p w14:paraId="55B65377" w14:textId="77777777" w:rsidR="008C1392" w:rsidRDefault="008C1392" w:rsidP="008C1392"/>
    <w:p w14:paraId="5AD63D18" w14:textId="77777777" w:rsidR="008C1392" w:rsidRDefault="008C1392" w:rsidP="008C1392"/>
    <w:p w14:paraId="622F6425" w14:textId="77777777" w:rsidR="008C1392" w:rsidRDefault="008C1392" w:rsidP="008C1392"/>
    <w:p w14:paraId="5D745DD1" w14:textId="77777777" w:rsidR="008C1392" w:rsidRDefault="008C1392" w:rsidP="008C1392"/>
    <w:p w14:paraId="35C027D0" w14:textId="77777777" w:rsidR="008C1392" w:rsidRDefault="008C1392" w:rsidP="008C1392"/>
    <w:p w14:paraId="2D4DC7E9" w14:textId="77777777" w:rsidR="008C1392" w:rsidRDefault="008C1392" w:rsidP="008C1392"/>
    <w:p w14:paraId="2BD0E466" w14:textId="77777777" w:rsidR="008C1392" w:rsidRDefault="008C1392" w:rsidP="008C1392"/>
    <w:p w14:paraId="5849D4B9" w14:textId="77777777" w:rsidR="008C1392" w:rsidRDefault="008C1392" w:rsidP="008C1392"/>
    <w:p w14:paraId="7E7854C3" w14:textId="77777777" w:rsidR="008C1392" w:rsidRDefault="008C1392" w:rsidP="008C1392"/>
    <w:p w14:paraId="68C2601C" w14:textId="729D30AA" w:rsidR="00D406C0" w:rsidRPr="006A1513" w:rsidRDefault="00D406C0" w:rsidP="006A1513">
      <w:pPr>
        <w:spacing w:after="120" w:line="240" w:lineRule="auto"/>
        <w:rPr>
          <w:b/>
          <w:bCs/>
          <w:i/>
          <w:iCs/>
          <w:sz w:val="40"/>
          <w:szCs w:val="40"/>
        </w:rPr>
      </w:pPr>
      <w:r w:rsidRPr="006A1513">
        <w:rPr>
          <w:b/>
          <w:bCs/>
          <w:i/>
          <w:iCs/>
          <w:sz w:val="40"/>
          <w:szCs w:val="40"/>
        </w:rPr>
        <w:t xml:space="preserve">Who you </w:t>
      </w:r>
      <w:proofErr w:type="spellStart"/>
      <w:r w:rsidRPr="006A1513">
        <w:rPr>
          <w:b/>
          <w:bCs/>
          <w:i/>
          <w:iCs/>
          <w:sz w:val="40"/>
          <w:szCs w:val="40"/>
        </w:rPr>
        <w:t>Gonna</w:t>
      </w:r>
      <w:proofErr w:type="spellEnd"/>
      <w:r w:rsidRPr="006A1513">
        <w:rPr>
          <w:b/>
          <w:bCs/>
          <w:i/>
          <w:iCs/>
          <w:sz w:val="40"/>
          <w:szCs w:val="40"/>
        </w:rPr>
        <w:t xml:space="preserve"> Call? </w:t>
      </w:r>
    </w:p>
    <w:p w14:paraId="1D5E48F2" w14:textId="4E99ADB7" w:rsidR="00D406C0" w:rsidRDefault="00D406C0" w:rsidP="006A1513">
      <w:pPr>
        <w:spacing w:after="120" w:line="240" w:lineRule="auto"/>
        <w:rPr>
          <w:sz w:val="40"/>
          <w:szCs w:val="40"/>
        </w:rPr>
      </w:pPr>
      <w:r w:rsidRPr="00D406C0">
        <w:rPr>
          <w:sz w:val="40"/>
          <w:szCs w:val="40"/>
        </w:rPr>
        <w:t>Disaster Recovery Plan Tabletop Exercise</w:t>
      </w:r>
    </w:p>
    <w:p w14:paraId="30EAE530" w14:textId="622098FD" w:rsidR="00D406C0" w:rsidRPr="00D406C0" w:rsidRDefault="009D3ACC" w:rsidP="006A1513">
      <w:pPr>
        <w:spacing w:after="120" w:line="240" w:lineRule="auto"/>
        <w:rPr>
          <w:sz w:val="40"/>
          <w:szCs w:val="40"/>
        </w:rPr>
      </w:pPr>
      <w:r>
        <w:rPr>
          <w:sz w:val="40"/>
          <w:szCs w:val="40"/>
        </w:rPr>
        <w:t>[</w:t>
      </w:r>
      <w:r w:rsidRPr="009D3ACC">
        <w:rPr>
          <w:i/>
          <w:iCs/>
          <w:color w:val="FF0000"/>
          <w:sz w:val="40"/>
          <w:szCs w:val="40"/>
          <w:highlight w:val="yellow"/>
        </w:rPr>
        <w:t>Enter Jurisdiction</w:t>
      </w:r>
      <w:r>
        <w:rPr>
          <w:sz w:val="40"/>
          <w:szCs w:val="40"/>
        </w:rPr>
        <w:t>]</w:t>
      </w:r>
      <w:r w:rsidR="00D406C0">
        <w:rPr>
          <w:sz w:val="40"/>
          <w:szCs w:val="40"/>
        </w:rPr>
        <w:t xml:space="preserve"> County </w:t>
      </w:r>
      <w:r w:rsidR="00124093">
        <w:rPr>
          <w:sz w:val="40"/>
          <w:szCs w:val="40"/>
        </w:rPr>
        <w:t>911 Center</w:t>
      </w:r>
    </w:p>
    <w:p w14:paraId="3D420ECF" w14:textId="1AE5C647" w:rsidR="008C1392" w:rsidRPr="00D406C0" w:rsidRDefault="00D406C0" w:rsidP="008C1392">
      <w:pPr>
        <w:rPr>
          <w:sz w:val="18"/>
          <w:szCs w:val="18"/>
        </w:rPr>
      </w:pPr>
      <w:r w:rsidRPr="00D406C0">
        <w:rPr>
          <w:sz w:val="32"/>
          <w:szCs w:val="32"/>
        </w:rPr>
        <w:t>March 5, 2024</w:t>
      </w:r>
    </w:p>
    <w:p w14:paraId="4B3A3E97" w14:textId="02D78346" w:rsidR="008C1392" w:rsidRDefault="005D4698" w:rsidP="008C1392">
      <w:r>
        <w:rPr>
          <w:noProof/>
        </w:rPr>
        <w:drawing>
          <wp:inline distT="0" distB="0" distL="0" distR="0" wp14:anchorId="2DCCEC57" wp14:editId="0E524D43">
            <wp:extent cx="1985361" cy="843587"/>
            <wp:effectExtent l="0" t="0" r="0" b="0"/>
            <wp:docPr id="1"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2172" cy="854979"/>
                    </a:xfrm>
                    <a:prstGeom prst="rect">
                      <a:avLst/>
                    </a:prstGeom>
                  </pic:spPr>
                </pic:pic>
              </a:graphicData>
            </a:graphic>
          </wp:inline>
        </w:drawing>
      </w:r>
      <w:r w:rsidR="009938B1">
        <w:rPr>
          <w:noProof/>
        </w:rPr>
        <w:drawing>
          <wp:inline distT="0" distB="0" distL="0" distR="0" wp14:anchorId="44FAFE43" wp14:editId="501B3E4F">
            <wp:extent cx="894303" cy="894303"/>
            <wp:effectExtent l="0" t="0" r="1270" b="127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95456" cy="895456"/>
                    </a:xfrm>
                    <a:prstGeom prst="rect">
                      <a:avLst/>
                    </a:prstGeom>
                  </pic:spPr>
                </pic:pic>
              </a:graphicData>
            </a:graphic>
          </wp:inline>
        </w:drawing>
      </w:r>
      <w:r w:rsidR="009D3ACC" w:rsidRPr="009D3ACC">
        <w:t>[</w:t>
      </w:r>
      <w:r w:rsidR="009D3ACC" w:rsidRPr="009D3ACC">
        <w:rPr>
          <w:i/>
          <w:iCs/>
          <w:color w:val="FF0000"/>
          <w:highlight w:val="yellow"/>
        </w:rPr>
        <w:t>Enter</w:t>
      </w:r>
      <w:r w:rsidR="009D3ACC" w:rsidRPr="009D3ACC">
        <w:rPr>
          <w:i/>
          <w:iCs/>
          <w:color w:val="FF0000"/>
          <w:highlight w:val="yellow"/>
        </w:rPr>
        <w:t xml:space="preserve"> Relevant Logos</w:t>
      </w:r>
      <w:r w:rsidR="009D3ACC" w:rsidRPr="009D3ACC">
        <w:t>]</w:t>
      </w:r>
    </w:p>
    <w:p w14:paraId="0EC41189" w14:textId="77777777" w:rsidR="008C1392" w:rsidRDefault="008C1392" w:rsidP="008C1392"/>
    <w:p w14:paraId="6E715326" w14:textId="77777777" w:rsidR="008C1392" w:rsidRDefault="008C1392" w:rsidP="008C1392"/>
    <w:p w14:paraId="46D7AA5F" w14:textId="77777777" w:rsidR="005D4698" w:rsidRDefault="005D4698" w:rsidP="008C1392"/>
    <w:p w14:paraId="77AC360C" w14:textId="77777777" w:rsidR="006A1513" w:rsidRDefault="006A1513" w:rsidP="008C1392"/>
    <w:p w14:paraId="2F98D5EC" w14:textId="77777777" w:rsidR="009938B1" w:rsidRDefault="009938B1" w:rsidP="008C1392"/>
    <w:p w14:paraId="2ACDB6D6" w14:textId="77777777" w:rsidR="00A44674" w:rsidRDefault="00A44674" w:rsidP="008C1392"/>
    <w:p w14:paraId="321DE40C" w14:textId="77777777" w:rsidR="008C1392" w:rsidRDefault="008C1392" w:rsidP="008C1392"/>
    <w:p w14:paraId="5951A526" w14:textId="77777777" w:rsidR="00A44674" w:rsidRDefault="00A44674" w:rsidP="00A44674">
      <w:r w:rsidRPr="00A44674">
        <w:t>This Situation Manual (SitMan) provides exercise participants with all the necessary tools for their roles in the exercise. Some exercise material is intended for the exclusive use of exercise planners, facilitators, and evaluators, but players may view other materials that are necessary to their performance. All exercise participants may view the SitMan.</w:t>
      </w:r>
    </w:p>
    <w:p w14:paraId="1A36C50A" w14:textId="3B70BEED" w:rsidR="00A44674" w:rsidRPr="00A44674" w:rsidRDefault="00A44674" w:rsidP="00BA29AB">
      <w:pPr>
        <w:spacing w:after="120" w:line="240" w:lineRule="auto"/>
        <w:rPr>
          <w:b/>
          <w:bCs/>
          <w:sz w:val="32"/>
          <w:szCs w:val="32"/>
        </w:rPr>
      </w:pPr>
      <w:r w:rsidRPr="00A44674">
        <w:rPr>
          <w:b/>
          <w:bCs/>
          <w:sz w:val="32"/>
          <w:szCs w:val="32"/>
        </w:rPr>
        <w:lastRenderedPageBreak/>
        <w:t>Table of Contents</w:t>
      </w:r>
    </w:p>
    <w:sdt>
      <w:sdtPr>
        <w:rPr>
          <w:rFonts w:asciiTheme="minorHAnsi" w:eastAsiaTheme="minorHAnsi" w:hAnsiTheme="minorHAnsi" w:cstheme="minorBidi"/>
          <w:color w:val="auto"/>
          <w:kern w:val="2"/>
          <w:sz w:val="40"/>
          <w:szCs w:val="40"/>
          <w14:ligatures w14:val="standardContextual"/>
        </w:rPr>
        <w:id w:val="962079363"/>
        <w:docPartObj>
          <w:docPartGallery w:val="Table of Contents"/>
          <w:docPartUnique/>
        </w:docPartObj>
      </w:sdtPr>
      <w:sdtEndPr>
        <w:rPr>
          <w:b/>
          <w:bCs/>
          <w:noProof/>
          <w:sz w:val="28"/>
          <w:szCs w:val="28"/>
        </w:rPr>
      </w:sdtEndPr>
      <w:sdtContent>
        <w:p w14:paraId="3BE60C8B" w14:textId="63E8F6CE" w:rsidR="00A44674" w:rsidRPr="00BA29AB" w:rsidRDefault="00A44674" w:rsidP="00BA29AB">
          <w:pPr>
            <w:pStyle w:val="TOCHeading"/>
            <w:spacing w:before="0" w:line="240" w:lineRule="auto"/>
            <w:rPr>
              <w:sz w:val="6"/>
              <w:szCs w:val="6"/>
            </w:rPr>
          </w:pPr>
        </w:p>
        <w:p w14:paraId="5AE63923" w14:textId="50B18A05" w:rsidR="00BA29AB" w:rsidRDefault="00BA29AB">
          <w:pPr>
            <w:pStyle w:val="TOC1"/>
            <w:tabs>
              <w:tab w:val="right" w:leader="dot" w:pos="9350"/>
            </w:tabs>
            <w:rPr>
              <w:rFonts w:eastAsiaTheme="minorEastAsia"/>
              <w:b w:val="0"/>
              <w:noProof/>
              <w:kern w:val="0"/>
              <w:sz w:val="22"/>
              <w14:ligatures w14:val="none"/>
            </w:rPr>
          </w:pPr>
          <w:r>
            <w:rPr>
              <w:b w:val="0"/>
              <w:sz w:val="32"/>
              <w:szCs w:val="32"/>
            </w:rPr>
            <w:fldChar w:fldCharType="begin"/>
          </w:r>
          <w:r>
            <w:rPr>
              <w:b w:val="0"/>
              <w:sz w:val="32"/>
              <w:szCs w:val="32"/>
            </w:rPr>
            <w:instrText xml:space="preserve"> TOC \o "1-2" \h \z \u </w:instrText>
          </w:r>
          <w:r>
            <w:rPr>
              <w:b w:val="0"/>
              <w:sz w:val="32"/>
              <w:szCs w:val="32"/>
            </w:rPr>
            <w:fldChar w:fldCharType="separate"/>
          </w:r>
          <w:hyperlink w:anchor="_Toc160477698" w:history="1">
            <w:r w:rsidRPr="00E11815">
              <w:rPr>
                <w:rStyle w:val="Hyperlink"/>
                <w:rFonts w:eastAsia="Calibri" w:cstheme="minorHAnsi"/>
                <w:bCs/>
                <w:noProof/>
              </w:rPr>
              <w:t>Exercise Overview</w:t>
            </w:r>
            <w:r>
              <w:rPr>
                <w:noProof/>
                <w:webHidden/>
              </w:rPr>
              <w:tab/>
            </w:r>
            <w:r>
              <w:rPr>
                <w:noProof/>
                <w:webHidden/>
              </w:rPr>
              <w:fldChar w:fldCharType="begin"/>
            </w:r>
            <w:r>
              <w:rPr>
                <w:noProof/>
                <w:webHidden/>
              </w:rPr>
              <w:instrText xml:space="preserve"> PAGEREF _Toc160477698 \h </w:instrText>
            </w:r>
            <w:r>
              <w:rPr>
                <w:noProof/>
                <w:webHidden/>
              </w:rPr>
            </w:r>
            <w:r>
              <w:rPr>
                <w:noProof/>
                <w:webHidden/>
              </w:rPr>
              <w:fldChar w:fldCharType="separate"/>
            </w:r>
            <w:r>
              <w:rPr>
                <w:noProof/>
                <w:webHidden/>
              </w:rPr>
              <w:t>2</w:t>
            </w:r>
            <w:r>
              <w:rPr>
                <w:noProof/>
                <w:webHidden/>
              </w:rPr>
              <w:fldChar w:fldCharType="end"/>
            </w:r>
          </w:hyperlink>
        </w:p>
        <w:p w14:paraId="4D2AEBAD" w14:textId="7C6CB1E7" w:rsidR="00BA29AB" w:rsidRDefault="00000000">
          <w:pPr>
            <w:pStyle w:val="TOC1"/>
            <w:tabs>
              <w:tab w:val="right" w:leader="dot" w:pos="9350"/>
            </w:tabs>
            <w:rPr>
              <w:rFonts w:eastAsiaTheme="minorEastAsia"/>
              <w:b w:val="0"/>
              <w:noProof/>
              <w:kern w:val="0"/>
              <w:sz w:val="22"/>
              <w14:ligatures w14:val="none"/>
            </w:rPr>
          </w:pPr>
          <w:hyperlink w:anchor="_Toc160477699" w:history="1">
            <w:r w:rsidR="00BA29AB" w:rsidRPr="00E11815">
              <w:rPr>
                <w:rStyle w:val="Hyperlink"/>
                <w:rFonts w:cstheme="minorHAnsi"/>
                <w:bCs/>
                <w:noProof/>
              </w:rPr>
              <w:t>General Information</w:t>
            </w:r>
            <w:r w:rsidR="00BA29AB">
              <w:rPr>
                <w:noProof/>
                <w:webHidden/>
              </w:rPr>
              <w:tab/>
            </w:r>
            <w:r w:rsidR="00BA29AB">
              <w:rPr>
                <w:noProof/>
                <w:webHidden/>
              </w:rPr>
              <w:fldChar w:fldCharType="begin"/>
            </w:r>
            <w:r w:rsidR="00BA29AB">
              <w:rPr>
                <w:noProof/>
                <w:webHidden/>
              </w:rPr>
              <w:instrText xml:space="preserve"> PAGEREF _Toc160477699 \h </w:instrText>
            </w:r>
            <w:r w:rsidR="00BA29AB">
              <w:rPr>
                <w:noProof/>
                <w:webHidden/>
              </w:rPr>
            </w:r>
            <w:r w:rsidR="00BA29AB">
              <w:rPr>
                <w:noProof/>
                <w:webHidden/>
              </w:rPr>
              <w:fldChar w:fldCharType="separate"/>
            </w:r>
            <w:r w:rsidR="00BA29AB">
              <w:rPr>
                <w:noProof/>
                <w:webHidden/>
              </w:rPr>
              <w:t>3</w:t>
            </w:r>
            <w:r w:rsidR="00BA29AB">
              <w:rPr>
                <w:noProof/>
                <w:webHidden/>
              </w:rPr>
              <w:fldChar w:fldCharType="end"/>
            </w:r>
          </w:hyperlink>
        </w:p>
        <w:p w14:paraId="02A01E46" w14:textId="4A4868E7" w:rsidR="00BA29AB" w:rsidRDefault="00000000">
          <w:pPr>
            <w:pStyle w:val="TOC2"/>
            <w:tabs>
              <w:tab w:val="right" w:leader="dot" w:pos="9350"/>
            </w:tabs>
            <w:rPr>
              <w:rFonts w:eastAsiaTheme="minorEastAsia"/>
              <w:noProof/>
              <w:kern w:val="0"/>
              <w:sz w:val="22"/>
              <w14:ligatures w14:val="none"/>
            </w:rPr>
          </w:pPr>
          <w:hyperlink w:anchor="_Toc160477700" w:history="1">
            <w:r w:rsidR="00BA29AB" w:rsidRPr="00E11815">
              <w:rPr>
                <w:rStyle w:val="Hyperlink"/>
                <w:rFonts w:cstheme="minorHAnsi"/>
                <w:b/>
                <w:bCs/>
                <w:noProof/>
              </w:rPr>
              <w:t>Objectives and Capabilities</w:t>
            </w:r>
            <w:r w:rsidR="00BA29AB">
              <w:rPr>
                <w:noProof/>
                <w:webHidden/>
              </w:rPr>
              <w:tab/>
            </w:r>
            <w:r w:rsidR="00BA29AB">
              <w:rPr>
                <w:noProof/>
                <w:webHidden/>
              </w:rPr>
              <w:fldChar w:fldCharType="begin"/>
            </w:r>
            <w:r w:rsidR="00BA29AB">
              <w:rPr>
                <w:noProof/>
                <w:webHidden/>
              </w:rPr>
              <w:instrText xml:space="preserve"> PAGEREF _Toc160477700 \h </w:instrText>
            </w:r>
            <w:r w:rsidR="00BA29AB">
              <w:rPr>
                <w:noProof/>
                <w:webHidden/>
              </w:rPr>
            </w:r>
            <w:r w:rsidR="00BA29AB">
              <w:rPr>
                <w:noProof/>
                <w:webHidden/>
              </w:rPr>
              <w:fldChar w:fldCharType="separate"/>
            </w:r>
            <w:r w:rsidR="00BA29AB">
              <w:rPr>
                <w:noProof/>
                <w:webHidden/>
              </w:rPr>
              <w:t>3</w:t>
            </w:r>
            <w:r w:rsidR="00BA29AB">
              <w:rPr>
                <w:noProof/>
                <w:webHidden/>
              </w:rPr>
              <w:fldChar w:fldCharType="end"/>
            </w:r>
          </w:hyperlink>
        </w:p>
        <w:p w14:paraId="53B60F69" w14:textId="0338512A" w:rsidR="00BA29AB" w:rsidRDefault="00000000">
          <w:pPr>
            <w:pStyle w:val="TOC2"/>
            <w:tabs>
              <w:tab w:val="right" w:leader="dot" w:pos="9350"/>
            </w:tabs>
            <w:rPr>
              <w:rFonts w:eastAsiaTheme="minorEastAsia"/>
              <w:noProof/>
              <w:kern w:val="0"/>
              <w:sz w:val="22"/>
              <w14:ligatures w14:val="none"/>
            </w:rPr>
          </w:pPr>
          <w:hyperlink w:anchor="_Toc160477701" w:history="1">
            <w:r w:rsidR="00BA29AB" w:rsidRPr="00E11815">
              <w:rPr>
                <w:rStyle w:val="Hyperlink"/>
                <w:rFonts w:cstheme="minorHAnsi"/>
                <w:b/>
                <w:bCs/>
                <w:noProof/>
              </w:rPr>
              <w:t>Exercise Structure</w:t>
            </w:r>
            <w:r w:rsidR="00BA29AB">
              <w:rPr>
                <w:noProof/>
                <w:webHidden/>
              </w:rPr>
              <w:tab/>
            </w:r>
            <w:r w:rsidR="00BA29AB">
              <w:rPr>
                <w:noProof/>
                <w:webHidden/>
              </w:rPr>
              <w:fldChar w:fldCharType="begin"/>
            </w:r>
            <w:r w:rsidR="00BA29AB">
              <w:rPr>
                <w:noProof/>
                <w:webHidden/>
              </w:rPr>
              <w:instrText xml:space="preserve"> PAGEREF _Toc160477701 \h </w:instrText>
            </w:r>
            <w:r w:rsidR="00BA29AB">
              <w:rPr>
                <w:noProof/>
                <w:webHidden/>
              </w:rPr>
            </w:r>
            <w:r w:rsidR="00BA29AB">
              <w:rPr>
                <w:noProof/>
                <w:webHidden/>
              </w:rPr>
              <w:fldChar w:fldCharType="separate"/>
            </w:r>
            <w:r w:rsidR="00BA29AB">
              <w:rPr>
                <w:noProof/>
                <w:webHidden/>
              </w:rPr>
              <w:t>3</w:t>
            </w:r>
            <w:r w:rsidR="00BA29AB">
              <w:rPr>
                <w:noProof/>
                <w:webHidden/>
              </w:rPr>
              <w:fldChar w:fldCharType="end"/>
            </w:r>
          </w:hyperlink>
        </w:p>
        <w:p w14:paraId="0A7A20E4" w14:textId="289C693B" w:rsidR="00BA29AB" w:rsidRDefault="00000000">
          <w:pPr>
            <w:pStyle w:val="TOC2"/>
            <w:tabs>
              <w:tab w:val="right" w:leader="dot" w:pos="9350"/>
            </w:tabs>
            <w:rPr>
              <w:rFonts w:eastAsiaTheme="minorEastAsia"/>
              <w:noProof/>
              <w:kern w:val="0"/>
              <w:sz w:val="22"/>
              <w14:ligatures w14:val="none"/>
            </w:rPr>
          </w:pPr>
          <w:hyperlink w:anchor="_Toc160477702" w:history="1">
            <w:r w:rsidR="00BA29AB" w:rsidRPr="00E11815">
              <w:rPr>
                <w:rStyle w:val="Hyperlink"/>
                <w:rFonts w:cstheme="minorHAnsi"/>
                <w:b/>
                <w:bCs/>
                <w:noProof/>
              </w:rPr>
              <w:t>Event Logistics</w:t>
            </w:r>
            <w:r w:rsidR="00BA29AB">
              <w:rPr>
                <w:noProof/>
                <w:webHidden/>
              </w:rPr>
              <w:tab/>
            </w:r>
            <w:r w:rsidR="00BA29AB">
              <w:rPr>
                <w:noProof/>
                <w:webHidden/>
              </w:rPr>
              <w:fldChar w:fldCharType="begin"/>
            </w:r>
            <w:r w:rsidR="00BA29AB">
              <w:rPr>
                <w:noProof/>
                <w:webHidden/>
              </w:rPr>
              <w:instrText xml:space="preserve"> PAGEREF _Toc160477702 \h </w:instrText>
            </w:r>
            <w:r w:rsidR="00BA29AB">
              <w:rPr>
                <w:noProof/>
                <w:webHidden/>
              </w:rPr>
            </w:r>
            <w:r w:rsidR="00BA29AB">
              <w:rPr>
                <w:noProof/>
                <w:webHidden/>
              </w:rPr>
              <w:fldChar w:fldCharType="separate"/>
            </w:r>
            <w:r w:rsidR="00BA29AB">
              <w:rPr>
                <w:noProof/>
                <w:webHidden/>
              </w:rPr>
              <w:t>4</w:t>
            </w:r>
            <w:r w:rsidR="00BA29AB">
              <w:rPr>
                <w:noProof/>
                <w:webHidden/>
              </w:rPr>
              <w:fldChar w:fldCharType="end"/>
            </w:r>
          </w:hyperlink>
        </w:p>
        <w:p w14:paraId="0A4C8AF8" w14:textId="30E5B064" w:rsidR="00BA29AB" w:rsidRDefault="00000000">
          <w:pPr>
            <w:pStyle w:val="TOC2"/>
            <w:tabs>
              <w:tab w:val="right" w:leader="dot" w:pos="9350"/>
            </w:tabs>
            <w:rPr>
              <w:rFonts w:eastAsiaTheme="minorEastAsia"/>
              <w:noProof/>
              <w:kern w:val="0"/>
              <w:sz w:val="22"/>
              <w14:ligatures w14:val="none"/>
            </w:rPr>
          </w:pPr>
          <w:hyperlink w:anchor="_Toc160477703" w:history="1">
            <w:r w:rsidR="00BA29AB" w:rsidRPr="00E11815">
              <w:rPr>
                <w:rStyle w:val="Hyperlink"/>
                <w:rFonts w:cstheme="minorHAnsi"/>
                <w:b/>
                <w:bCs/>
                <w:noProof/>
              </w:rPr>
              <w:t>Location</w:t>
            </w:r>
            <w:r w:rsidR="00BA29AB">
              <w:rPr>
                <w:noProof/>
                <w:webHidden/>
              </w:rPr>
              <w:tab/>
            </w:r>
            <w:r w:rsidR="00BA29AB">
              <w:rPr>
                <w:noProof/>
                <w:webHidden/>
              </w:rPr>
              <w:fldChar w:fldCharType="begin"/>
            </w:r>
            <w:r w:rsidR="00BA29AB">
              <w:rPr>
                <w:noProof/>
                <w:webHidden/>
              </w:rPr>
              <w:instrText xml:space="preserve"> PAGEREF _Toc160477703 \h </w:instrText>
            </w:r>
            <w:r w:rsidR="00BA29AB">
              <w:rPr>
                <w:noProof/>
                <w:webHidden/>
              </w:rPr>
            </w:r>
            <w:r w:rsidR="00BA29AB">
              <w:rPr>
                <w:noProof/>
                <w:webHidden/>
              </w:rPr>
              <w:fldChar w:fldCharType="separate"/>
            </w:r>
            <w:r w:rsidR="00BA29AB">
              <w:rPr>
                <w:noProof/>
                <w:webHidden/>
              </w:rPr>
              <w:t>4</w:t>
            </w:r>
            <w:r w:rsidR="00BA29AB">
              <w:rPr>
                <w:noProof/>
                <w:webHidden/>
              </w:rPr>
              <w:fldChar w:fldCharType="end"/>
            </w:r>
          </w:hyperlink>
        </w:p>
        <w:p w14:paraId="357C1227" w14:textId="64BCD2A3" w:rsidR="00BA29AB" w:rsidRDefault="00000000">
          <w:pPr>
            <w:pStyle w:val="TOC2"/>
            <w:tabs>
              <w:tab w:val="right" w:leader="dot" w:pos="9350"/>
            </w:tabs>
            <w:rPr>
              <w:rFonts w:eastAsiaTheme="minorEastAsia"/>
              <w:noProof/>
              <w:kern w:val="0"/>
              <w:sz w:val="22"/>
              <w14:ligatures w14:val="none"/>
            </w:rPr>
          </w:pPr>
          <w:hyperlink w:anchor="_Toc160477704" w:history="1">
            <w:r w:rsidR="00BA29AB" w:rsidRPr="00E11815">
              <w:rPr>
                <w:rStyle w:val="Hyperlink"/>
                <w:rFonts w:cstheme="minorHAnsi"/>
                <w:b/>
                <w:bCs/>
                <w:noProof/>
              </w:rPr>
              <w:t>Safety</w:t>
            </w:r>
            <w:r w:rsidR="00BA29AB">
              <w:rPr>
                <w:noProof/>
                <w:webHidden/>
              </w:rPr>
              <w:tab/>
            </w:r>
            <w:r w:rsidR="00BA29AB">
              <w:rPr>
                <w:noProof/>
                <w:webHidden/>
              </w:rPr>
              <w:fldChar w:fldCharType="begin"/>
            </w:r>
            <w:r w:rsidR="00BA29AB">
              <w:rPr>
                <w:noProof/>
                <w:webHidden/>
              </w:rPr>
              <w:instrText xml:space="preserve"> PAGEREF _Toc160477704 \h </w:instrText>
            </w:r>
            <w:r w:rsidR="00BA29AB">
              <w:rPr>
                <w:noProof/>
                <w:webHidden/>
              </w:rPr>
            </w:r>
            <w:r w:rsidR="00BA29AB">
              <w:rPr>
                <w:noProof/>
                <w:webHidden/>
              </w:rPr>
              <w:fldChar w:fldCharType="separate"/>
            </w:r>
            <w:r w:rsidR="00BA29AB">
              <w:rPr>
                <w:noProof/>
                <w:webHidden/>
              </w:rPr>
              <w:t>4</w:t>
            </w:r>
            <w:r w:rsidR="00BA29AB">
              <w:rPr>
                <w:noProof/>
                <w:webHidden/>
              </w:rPr>
              <w:fldChar w:fldCharType="end"/>
            </w:r>
          </w:hyperlink>
        </w:p>
        <w:p w14:paraId="73D135A3" w14:textId="205F7DDC" w:rsidR="00BA29AB" w:rsidRDefault="00000000">
          <w:pPr>
            <w:pStyle w:val="TOC2"/>
            <w:tabs>
              <w:tab w:val="right" w:leader="dot" w:pos="9350"/>
            </w:tabs>
            <w:rPr>
              <w:rFonts w:eastAsiaTheme="minorEastAsia"/>
              <w:noProof/>
              <w:kern w:val="0"/>
              <w:sz w:val="22"/>
              <w14:ligatures w14:val="none"/>
            </w:rPr>
          </w:pPr>
          <w:hyperlink w:anchor="_Toc160477705" w:history="1">
            <w:r w:rsidR="00BA29AB" w:rsidRPr="00E11815">
              <w:rPr>
                <w:rStyle w:val="Hyperlink"/>
                <w:rFonts w:cstheme="minorHAnsi"/>
                <w:b/>
                <w:bCs/>
                <w:noProof/>
              </w:rPr>
              <w:t>Evaluation &amp; After-Action Process</w:t>
            </w:r>
            <w:r w:rsidR="00BA29AB">
              <w:rPr>
                <w:noProof/>
                <w:webHidden/>
              </w:rPr>
              <w:tab/>
            </w:r>
            <w:r w:rsidR="00BA29AB">
              <w:rPr>
                <w:noProof/>
                <w:webHidden/>
              </w:rPr>
              <w:fldChar w:fldCharType="begin"/>
            </w:r>
            <w:r w:rsidR="00BA29AB">
              <w:rPr>
                <w:noProof/>
                <w:webHidden/>
              </w:rPr>
              <w:instrText xml:space="preserve"> PAGEREF _Toc160477705 \h </w:instrText>
            </w:r>
            <w:r w:rsidR="00BA29AB">
              <w:rPr>
                <w:noProof/>
                <w:webHidden/>
              </w:rPr>
            </w:r>
            <w:r w:rsidR="00BA29AB">
              <w:rPr>
                <w:noProof/>
                <w:webHidden/>
              </w:rPr>
              <w:fldChar w:fldCharType="separate"/>
            </w:r>
            <w:r w:rsidR="00BA29AB">
              <w:rPr>
                <w:noProof/>
                <w:webHidden/>
              </w:rPr>
              <w:t>4</w:t>
            </w:r>
            <w:r w:rsidR="00BA29AB">
              <w:rPr>
                <w:noProof/>
                <w:webHidden/>
              </w:rPr>
              <w:fldChar w:fldCharType="end"/>
            </w:r>
          </w:hyperlink>
        </w:p>
        <w:p w14:paraId="3C039564" w14:textId="3B9508C0" w:rsidR="00BA29AB" w:rsidRDefault="00000000">
          <w:pPr>
            <w:pStyle w:val="TOC1"/>
            <w:tabs>
              <w:tab w:val="right" w:leader="dot" w:pos="9350"/>
            </w:tabs>
            <w:rPr>
              <w:rFonts w:eastAsiaTheme="minorEastAsia"/>
              <w:b w:val="0"/>
              <w:noProof/>
              <w:kern w:val="0"/>
              <w:sz w:val="22"/>
              <w14:ligatures w14:val="none"/>
            </w:rPr>
          </w:pPr>
          <w:hyperlink w:anchor="_Toc160477706" w:history="1">
            <w:r w:rsidR="00BA29AB" w:rsidRPr="00E11815">
              <w:rPr>
                <w:rStyle w:val="Hyperlink"/>
                <w:rFonts w:eastAsia="Calibri" w:cstheme="minorHAnsi"/>
                <w:bCs/>
                <w:noProof/>
              </w:rPr>
              <w:t>Module 1: Inclement Weather</w:t>
            </w:r>
            <w:r w:rsidR="00BA29AB">
              <w:rPr>
                <w:noProof/>
                <w:webHidden/>
              </w:rPr>
              <w:tab/>
            </w:r>
            <w:r w:rsidR="00BA29AB">
              <w:rPr>
                <w:noProof/>
                <w:webHidden/>
              </w:rPr>
              <w:fldChar w:fldCharType="begin"/>
            </w:r>
            <w:r w:rsidR="00BA29AB">
              <w:rPr>
                <w:noProof/>
                <w:webHidden/>
              </w:rPr>
              <w:instrText xml:space="preserve"> PAGEREF _Toc160477706 \h </w:instrText>
            </w:r>
            <w:r w:rsidR="00BA29AB">
              <w:rPr>
                <w:noProof/>
                <w:webHidden/>
              </w:rPr>
            </w:r>
            <w:r w:rsidR="00BA29AB">
              <w:rPr>
                <w:noProof/>
                <w:webHidden/>
              </w:rPr>
              <w:fldChar w:fldCharType="separate"/>
            </w:r>
            <w:r w:rsidR="00BA29AB">
              <w:rPr>
                <w:noProof/>
                <w:webHidden/>
              </w:rPr>
              <w:t>5</w:t>
            </w:r>
            <w:r w:rsidR="00BA29AB">
              <w:rPr>
                <w:noProof/>
                <w:webHidden/>
              </w:rPr>
              <w:fldChar w:fldCharType="end"/>
            </w:r>
          </w:hyperlink>
        </w:p>
        <w:p w14:paraId="7086FBCF" w14:textId="01E0A9D4" w:rsidR="00BA29AB" w:rsidRDefault="00000000">
          <w:pPr>
            <w:pStyle w:val="TOC2"/>
            <w:tabs>
              <w:tab w:val="right" w:leader="dot" w:pos="9350"/>
            </w:tabs>
            <w:rPr>
              <w:rFonts w:eastAsiaTheme="minorEastAsia"/>
              <w:noProof/>
              <w:kern w:val="0"/>
              <w:sz w:val="22"/>
              <w14:ligatures w14:val="none"/>
            </w:rPr>
          </w:pPr>
          <w:hyperlink w:anchor="_Toc160477707" w:history="1">
            <w:r w:rsidR="00BA29AB" w:rsidRPr="00E11815">
              <w:rPr>
                <w:rStyle w:val="Hyperlink"/>
                <w:rFonts w:eastAsia="Calibri" w:cstheme="minorHAnsi"/>
                <w:b/>
                <w:bCs/>
                <w:noProof/>
              </w:rPr>
              <w:t>Scenario</w:t>
            </w:r>
            <w:r w:rsidR="00BA29AB">
              <w:rPr>
                <w:noProof/>
                <w:webHidden/>
              </w:rPr>
              <w:tab/>
            </w:r>
            <w:r w:rsidR="00BA29AB">
              <w:rPr>
                <w:noProof/>
                <w:webHidden/>
              </w:rPr>
              <w:fldChar w:fldCharType="begin"/>
            </w:r>
            <w:r w:rsidR="00BA29AB">
              <w:rPr>
                <w:noProof/>
                <w:webHidden/>
              </w:rPr>
              <w:instrText xml:space="preserve"> PAGEREF _Toc160477707 \h </w:instrText>
            </w:r>
            <w:r w:rsidR="00BA29AB">
              <w:rPr>
                <w:noProof/>
                <w:webHidden/>
              </w:rPr>
            </w:r>
            <w:r w:rsidR="00BA29AB">
              <w:rPr>
                <w:noProof/>
                <w:webHidden/>
              </w:rPr>
              <w:fldChar w:fldCharType="separate"/>
            </w:r>
            <w:r w:rsidR="00BA29AB">
              <w:rPr>
                <w:noProof/>
                <w:webHidden/>
              </w:rPr>
              <w:t>5</w:t>
            </w:r>
            <w:r w:rsidR="00BA29AB">
              <w:rPr>
                <w:noProof/>
                <w:webHidden/>
              </w:rPr>
              <w:fldChar w:fldCharType="end"/>
            </w:r>
          </w:hyperlink>
        </w:p>
        <w:p w14:paraId="05773647" w14:textId="618D9F64" w:rsidR="00BA29AB" w:rsidRDefault="00000000">
          <w:pPr>
            <w:pStyle w:val="TOC2"/>
            <w:tabs>
              <w:tab w:val="right" w:leader="dot" w:pos="9350"/>
            </w:tabs>
            <w:rPr>
              <w:rFonts w:eastAsiaTheme="minorEastAsia"/>
              <w:noProof/>
              <w:kern w:val="0"/>
              <w:sz w:val="22"/>
              <w14:ligatures w14:val="none"/>
            </w:rPr>
          </w:pPr>
          <w:hyperlink w:anchor="_Toc160477708" w:history="1">
            <w:r w:rsidR="00BA29AB" w:rsidRPr="00E11815">
              <w:rPr>
                <w:rStyle w:val="Hyperlink"/>
                <w:rFonts w:eastAsia="Calibri" w:cstheme="minorHAnsi"/>
                <w:b/>
                <w:bCs/>
                <w:noProof/>
              </w:rPr>
              <w:t>Key Issues</w:t>
            </w:r>
            <w:r w:rsidR="00BA29AB">
              <w:rPr>
                <w:noProof/>
                <w:webHidden/>
              </w:rPr>
              <w:tab/>
            </w:r>
            <w:r w:rsidR="00BA29AB">
              <w:rPr>
                <w:noProof/>
                <w:webHidden/>
              </w:rPr>
              <w:fldChar w:fldCharType="begin"/>
            </w:r>
            <w:r w:rsidR="00BA29AB">
              <w:rPr>
                <w:noProof/>
                <w:webHidden/>
              </w:rPr>
              <w:instrText xml:space="preserve"> PAGEREF _Toc160477708 \h </w:instrText>
            </w:r>
            <w:r w:rsidR="00BA29AB">
              <w:rPr>
                <w:noProof/>
                <w:webHidden/>
              </w:rPr>
            </w:r>
            <w:r w:rsidR="00BA29AB">
              <w:rPr>
                <w:noProof/>
                <w:webHidden/>
              </w:rPr>
              <w:fldChar w:fldCharType="separate"/>
            </w:r>
            <w:r w:rsidR="00BA29AB">
              <w:rPr>
                <w:noProof/>
                <w:webHidden/>
              </w:rPr>
              <w:t>5</w:t>
            </w:r>
            <w:r w:rsidR="00BA29AB">
              <w:rPr>
                <w:noProof/>
                <w:webHidden/>
              </w:rPr>
              <w:fldChar w:fldCharType="end"/>
            </w:r>
          </w:hyperlink>
        </w:p>
        <w:p w14:paraId="496A01DB" w14:textId="5F9EA009" w:rsidR="00BA29AB" w:rsidRDefault="00000000">
          <w:pPr>
            <w:pStyle w:val="TOC2"/>
            <w:tabs>
              <w:tab w:val="right" w:leader="dot" w:pos="9350"/>
            </w:tabs>
            <w:rPr>
              <w:rFonts w:eastAsiaTheme="minorEastAsia"/>
              <w:noProof/>
              <w:kern w:val="0"/>
              <w:sz w:val="22"/>
              <w14:ligatures w14:val="none"/>
            </w:rPr>
          </w:pPr>
          <w:hyperlink w:anchor="_Toc160477709" w:history="1">
            <w:r w:rsidR="00BA29AB" w:rsidRPr="00E11815">
              <w:rPr>
                <w:rStyle w:val="Hyperlink"/>
                <w:rFonts w:eastAsia="Calibri" w:cstheme="minorHAnsi"/>
                <w:b/>
                <w:bCs/>
                <w:noProof/>
              </w:rPr>
              <w:t>Discussion Questions</w:t>
            </w:r>
            <w:r w:rsidR="00BA29AB">
              <w:rPr>
                <w:noProof/>
                <w:webHidden/>
              </w:rPr>
              <w:tab/>
            </w:r>
            <w:r w:rsidR="00BA29AB">
              <w:rPr>
                <w:noProof/>
                <w:webHidden/>
              </w:rPr>
              <w:fldChar w:fldCharType="begin"/>
            </w:r>
            <w:r w:rsidR="00BA29AB">
              <w:rPr>
                <w:noProof/>
                <w:webHidden/>
              </w:rPr>
              <w:instrText xml:space="preserve"> PAGEREF _Toc160477709 \h </w:instrText>
            </w:r>
            <w:r w:rsidR="00BA29AB">
              <w:rPr>
                <w:noProof/>
                <w:webHidden/>
              </w:rPr>
            </w:r>
            <w:r w:rsidR="00BA29AB">
              <w:rPr>
                <w:noProof/>
                <w:webHidden/>
              </w:rPr>
              <w:fldChar w:fldCharType="separate"/>
            </w:r>
            <w:r w:rsidR="00BA29AB">
              <w:rPr>
                <w:noProof/>
                <w:webHidden/>
              </w:rPr>
              <w:t>5</w:t>
            </w:r>
            <w:r w:rsidR="00BA29AB">
              <w:rPr>
                <w:noProof/>
                <w:webHidden/>
              </w:rPr>
              <w:fldChar w:fldCharType="end"/>
            </w:r>
          </w:hyperlink>
        </w:p>
        <w:p w14:paraId="02D61404" w14:textId="0E553D6F" w:rsidR="00BA29AB" w:rsidRDefault="00000000">
          <w:pPr>
            <w:pStyle w:val="TOC1"/>
            <w:tabs>
              <w:tab w:val="right" w:leader="dot" w:pos="9350"/>
            </w:tabs>
            <w:rPr>
              <w:rFonts w:eastAsiaTheme="minorEastAsia"/>
              <w:b w:val="0"/>
              <w:noProof/>
              <w:kern w:val="0"/>
              <w:sz w:val="22"/>
              <w14:ligatures w14:val="none"/>
            </w:rPr>
          </w:pPr>
          <w:hyperlink w:anchor="_Toc160477710" w:history="1">
            <w:r w:rsidR="00BA29AB" w:rsidRPr="00E11815">
              <w:rPr>
                <w:rStyle w:val="Hyperlink"/>
                <w:rFonts w:eastAsia="Calibri" w:cstheme="minorHAnsi"/>
                <w:noProof/>
              </w:rPr>
              <w:t>Module 2: Facility Uninhabitability (Smoke Damage from Breakroom Fire)</w:t>
            </w:r>
            <w:r w:rsidR="00BA29AB">
              <w:rPr>
                <w:noProof/>
                <w:webHidden/>
              </w:rPr>
              <w:tab/>
            </w:r>
            <w:r w:rsidR="00BA29AB">
              <w:rPr>
                <w:noProof/>
                <w:webHidden/>
              </w:rPr>
              <w:fldChar w:fldCharType="begin"/>
            </w:r>
            <w:r w:rsidR="00BA29AB">
              <w:rPr>
                <w:noProof/>
                <w:webHidden/>
              </w:rPr>
              <w:instrText xml:space="preserve"> PAGEREF _Toc160477710 \h </w:instrText>
            </w:r>
            <w:r w:rsidR="00BA29AB">
              <w:rPr>
                <w:noProof/>
                <w:webHidden/>
              </w:rPr>
            </w:r>
            <w:r w:rsidR="00BA29AB">
              <w:rPr>
                <w:noProof/>
                <w:webHidden/>
              </w:rPr>
              <w:fldChar w:fldCharType="separate"/>
            </w:r>
            <w:r w:rsidR="00BA29AB">
              <w:rPr>
                <w:noProof/>
                <w:webHidden/>
              </w:rPr>
              <w:t>7</w:t>
            </w:r>
            <w:r w:rsidR="00BA29AB">
              <w:rPr>
                <w:noProof/>
                <w:webHidden/>
              </w:rPr>
              <w:fldChar w:fldCharType="end"/>
            </w:r>
          </w:hyperlink>
        </w:p>
        <w:p w14:paraId="69CA8EAE" w14:textId="25214F3F" w:rsidR="00BA29AB" w:rsidRDefault="00000000">
          <w:pPr>
            <w:pStyle w:val="TOC2"/>
            <w:tabs>
              <w:tab w:val="right" w:leader="dot" w:pos="9350"/>
            </w:tabs>
            <w:rPr>
              <w:rFonts w:eastAsiaTheme="minorEastAsia"/>
              <w:noProof/>
              <w:kern w:val="0"/>
              <w:sz w:val="22"/>
              <w14:ligatures w14:val="none"/>
            </w:rPr>
          </w:pPr>
          <w:hyperlink w:anchor="_Toc160477711" w:history="1">
            <w:r w:rsidR="00BA29AB" w:rsidRPr="00E11815">
              <w:rPr>
                <w:rStyle w:val="Hyperlink"/>
                <w:rFonts w:eastAsia="Calibri" w:cstheme="minorHAnsi"/>
                <w:b/>
                <w:bCs/>
                <w:noProof/>
              </w:rPr>
              <w:t>Scenario</w:t>
            </w:r>
            <w:r w:rsidR="00BA29AB">
              <w:rPr>
                <w:noProof/>
                <w:webHidden/>
              </w:rPr>
              <w:tab/>
            </w:r>
            <w:r w:rsidR="00BA29AB">
              <w:rPr>
                <w:noProof/>
                <w:webHidden/>
              </w:rPr>
              <w:fldChar w:fldCharType="begin"/>
            </w:r>
            <w:r w:rsidR="00BA29AB">
              <w:rPr>
                <w:noProof/>
                <w:webHidden/>
              </w:rPr>
              <w:instrText xml:space="preserve"> PAGEREF _Toc160477711 \h </w:instrText>
            </w:r>
            <w:r w:rsidR="00BA29AB">
              <w:rPr>
                <w:noProof/>
                <w:webHidden/>
              </w:rPr>
            </w:r>
            <w:r w:rsidR="00BA29AB">
              <w:rPr>
                <w:noProof/>
                <w:webHidden/>
              </w:rPr>
              <w:fldChar w:fldCharType="separate"/>
            </w:r>
            <w:r w:rsidR="00BA29AB">
              <w:rPr>
                <w:noProof/>
                <w:webHidden/>
              </w:rPr>
              <w:t>7</w:t>
            </w:r>
            <w:r w:rsidR="00BA29AB">
              <w:rPr>
                <w:noProof/>
                <w:webHidden/>
              </w:rPr>
              <w:fldChar w:fldCharType="end"/>
            </w:r>
          </w:hyperlink>
        </w:p>
        <w:p w14:paraId="1AD09004" w14:textId="00588EE1" w:rsidR="00BA29AB" w:rsidRDefault="00000000">
          <w:pPr>
            <w:pStyle w:val="TOC2"/>
            <w:tabs>
              <w:tab w:val="right" w:leader="dot" w:pos="9350"/>
            </w:tabs>
            <w:rPr>
              <w:rFonts w:eastAsiaTheme="minorEastAsia"/>
              <w:noProof/>
              <w:kern w:val="0"/>
              <w:sz w:val="22"/>
              <w14:ligatures w14:val="none"/>
            </w:rPr>
          </w:pPr>
          <w:hyperlink w:anchor="_Toc160477712" w:history="1">
            <w:r w:rsidR="00BA29AB" w:rsidRPr="00E11815">
              <w:rPr>
                <w:rStyle w:val="Hyperlink"/>
                <w:rFonts w:eastAsia="Calibri" w:cstheme="minorHAnsi"/>
                <w:b/>
                <w:bCs/>
                <w:noProof/>
              </w:rPr>
              <w:t>Key Issues</w:t>
            </w:r>
            <w:r w:rsidR="00BA29AB">
              <w:rPr>
                <w:noProof/>
                <w:webHidden/>
              </w:rPr>
              <w:tab/>
            </w:r>
            <w:r w:rsidR="00BA29AB">
              <w:rPr>
                <w:noProof/>
                <w:webHidden/>
              </w:rPr>
              <w:fldChar w:fldCharType="begin"/>
            </w:r>
            <w:r w:rsidR="00BA29AB">
              <w:rPr>
                <w:noProof/>
                <w:webHidden/>
              </w:rPr>
              <w:instrText xml:space="preserve"> PAGEREF _Toc160477712 \h </w:instrText>
            </w:r>
            <w:r w:rsidR="00BA29AB">
              <w:rPr>
                <w:noProof/>
                <w:webHidden/>
              </w:rPr>
            </w:r>
            <w:r w:rsidR="00BA29AB">
              <w:rPr>
                <w:noProof/>
                <w:webHidden/>
              </w:rPr>
              <w:fldChar w:fldCharType="separate"/>
            </w:r>
            <w:r w:rsidR="00BA29AB">
              <w:rPr>
                <w:noProof/>
                <w:webHidden/>
              </w:rPr>
              <w:t>7</w:t>
            </w:r>
            <w:r w:rsidR="00BA29AB">
              <w:rPr>
                <w:noProof/>
                <w:webHidden/>
              </w:rPr>
              <w:fldChar w:fldCharType="end"/>
            </w:r>
          </w:hyperlink>
        </w:p>
        <w:p w14:paraId="4E31BC06" w14:textId="7D398B5C" w:rsidR="00BA29AB" w:rsidRDefault="00000000">
          <w:pPr>
            <w:pStyle w:val="TOC2"/>
            <w:tabs>
              <w:tab w:val="right" w:leader="dot" w:pos="9350"/>
            </w:tabs>
            <w:rPr>
              <w:rFonts w:eastAsiaTheme="minorEastAsia"/>
              <w:noProof/>
              <w:kern w:val="0"/>
              <w:sz w:val="22"/>
              <w14:ligatures w14:val="none"/>
            </w:rPr>
          </w:pPr>
          <w:hyperlink w:anchor="_Toc160477713" w:history="1">
            <w:r w:rsidR="00BA29AB" w:rsidRPr="00E11815">
              <w:rPr>
                <w:rStyle w:val="Hyperlink"/>
                <w:rFonts w:eastAsia="Calibri" w:cstheme="minorHAnsi"/>
                <w:b/>
                <w:bCs/>
                <w:noProof/>
              </w:rPr>
              <w:t>Discussion Questions</w:t>
            </w:r>
            <w:r w:rsidR="00BA29AB">
              <w:rPr>
                <w:noProof/>
                <w:webHidden/>
              </w:rPr>
              <w:tab/>
            </w:r>
            <w:r w:rsidR="00BA29AB">
              <w:rPr>
                <w:noProof/>
                <w:webHidden/>
              </w:rPr>
              <w:fldChar w:fldCharType="begin"/>
            </w:r>
            <w:r w:rsidR="00BA29AB">
              <w:rPr>
                <w:noProof/>
                <w:webHidden/>
              </w:rPr>
              <w:instrText xml:space="preserve"> PAGEREF _Toc160477713 \h </w:instrText>
            </w:r>
            <w:r w:rsidR="00BA29AB">
              <w:rPr>
                <w:noProof/>
                <w:webHidden/>
              </w:rPr>
            </w:r>
            <w:r w:rsidR="00BA29AB">
              <w:rPr>
                <w:noProof/>
                <w:webHidden/>
              </w:rPr>
              <w:fldChar w:fldCharType="separate"/>
            </w:r>
            <w:r w:rsidR="00BA29AB">
              <w:rPr>
                <w:noProof/>
                <w:webHidden/>
              </w:rPr>
              <w:t>7</w:t>
            </w:r>
            <w:r w:rsidR="00BA29AB">
              <w:rPr>
                <w:noProof/>
                <w:webHidden/>
              </w:rPr>
              <w:fldChar w:fldCharType="end"/>
            </w:r>
          </w:hyperlink>
        </w:p>
        <w:p w14:paraId="65071276" w14:textId="3B4AABBB" w:rsidR="00BA29AB" w:rsidRDefault="00000000">
          <w:pPr>
            <w:pStyle w:val="TOC1"/>
            <w:tabs>
              <w:tab w:val="right" w:leader="dot" w:pos="9350"/>
            </w:tabs>
            <w:rPr>
              <w:rFonts w:eastAsiaTheme="minorEastAsia"/>
              <w:b w:val="0"/>
              <w:noProof/>
              <w:kern w:val="0"/>
              <w:sz w:val="22"/>
              <w14:ligatures w14:val="none"/>
            </w:rPr>
          </w:pPr>
          <w:hyperlink w:anchor="_Toc160477714" w:history="1">
            <w:r w:rsidR="00BA29AB" w:rsidRPr="00E11815">
              <w:rPr>
                <w:rStyle w:val="Hyperlink"/>
                <w:rFonts w:eastAsia="Calibri" w:cstheme="minorHAnsi"/>
                <w:noProof/>
              </w:rPr>
              <w:t>Module 3: Structure Fire. Complete Loss of Facility.</w:t>
            </w:r>
            <w:r w:rsidR="00BA29AB">
              <w:rPr>
                <w:noProof/>
                <w:webHidden/>
              </w:rPr>
              <w:tab/>
            </w:r>
            <w:r w:rsidR="00BA29AB">
              <w:rPr>
                <w:noProof/>
                <w:webHidden/>
              </w:rPr>
              <w:fldChar w:fldCharType="begin"/>
            </w:r>
            <w:r w:rsidR="00BA29AB">
              <w:rPr>
                <w:noProof/>
                <w:webHidden/>
              </w:rPr>
              <w:instrText xml:space="preserve"> PAGEREF _Toc160477714 \h </w:instrText>
            </w:r>
            <w:r w:rsidR="00BA29AB">
              <w:rPr>
                <w:noProof/>
                <w:webHidden/>
              </w:rPr>
            </w:r>
            <w:r w:rsidR="00BA29AB">
              <w:rPr>
                <w:noProof/>
                <w:webHidden/>
              </w:rPr>
              <w:fldChar w:fldCharType="separate"/>
            </w:r>
            <w:r w:rsidR="00BA29AB">
              <w:rPr>
                <w:noProof/>
                <w:webHidden/>
              </w:rPr>
              <w:t>8</w:t>
            </w:r>
            <w:r w:rsidR="00BA29AB">
              <w:rPr>
                <w:noProof/>
                <w:webHidden/>
              </w:rPr>
              <w:fldChar w:fldCharType="end"/>
            </w:r>
          </w:hyperlink>
        </w:p>
        <w:p w14:paraId="5B5C225D" w14:textId="4F16AB52" w:rsidR="00BA29AB" w:rsidRDefault="00000000">
          <w:pPr>
            <w:pStyle w:val="TOC2"/>
            <w:tabs>
              <w:tab w:val="right" w:leader="dot" w:pos="9350"/>
            </w:tabs>
            <w:rPr>
              <w:rFonts w:eastAsiaTheme="minorEastAsia"/>
              <w:noProof/>
              <w:kern w:val="0"/>
              <w:sz w:val="22"/>
              <w14:ligatures w14:val="none"/>
            </w:rPr>
          </w:pPr>
          <w:hyperlink w:anchor="_Toc160477715" w:history="1">
            <w:r w:rsidR="00BA29AB" w:rsidRPr="00E11815">
              <w:rPr>
                <w:rStyle w:val="Hyperlink"/>
                <w:rFonts w:eastAsia="Calibri" w:cstheme="minorHAnsi"/>
                <w:b/>
                <w:bCs/>
                <w:noProof/>
              </w:rPr>
              <w:t>Scenario</w:t>
            </w:r>
            <w:r w:rsidR="00BA29AB">
              <w:rPr>
                <w:noProof/>
                <w:webHidden/>
              </w:rPr>
              <w:tab/>
            </w:r>
            <w:r w:rsidR="00BA29AB">
              <w:rPr>
                <w:noProof/>
                <w:webHidden/>
              </w:rPr>
              <w:fldChar w:fldCharType="begin"/>
            </w:r>
            <w:r w:rsidR="00BA29AB">
              <w:rPr>
                <w:noProof/>
                <w:webHidden/>
              </w:rPr>
              <w:instrText xml:space="preserve"> PAGEREF _Toc160477715 \h </w:instrText>
            </w:r>
            <w:r w:rsidR="00BA29AB">
              <w:rPr>
                <w:noProof/>
                <w:webHidden/>
              </w:rPr>
            </w:r>
            <w:r w:rsidR="00BA29AB">
              <w:rPr>
                <w:noProof/>
                <w:webHidden/>
              </w:rPr>
              <w:fldChar w:fldCharType="separate"/>
            </w:r>
            <w:r w:rsidR="00BA29AB">
              <w:rPr>
                <w:noProof/>
                <w:webHidden/>
              </w:rPr>
              <w:t>8</w:t>
            </w:r>
            <w:r w:rsidR="00BA29AB">
              <w:rPr>
                <w:noProof/>
                <w:webHidden/>
              </w:rPr>
              <w:fldChar w:fldCharType="end"/>
            </w:r>
          </w:hyperlink>
        </w:p>
        <w:p w14:paraId="789F4065" w14:textId="7003E0BE" w:rsidR="00BA29AB" w:rsidRDefault="00000000">
          <w:pPr>
            <w:pStyle w:val="TOC2"/>
            <w:tabs>
              <w:tab w:val="right" w:leader="dot" w:pos="9350"/>
            </w:tabs>
            <w:rPr>
              <w:rFonts w:eastAsiaTheme="minorEastAsia"/>
              <w:noProof/>
              <w:kern w:val="0"/>
              <w:sz w:val="22"/>
              <w14:ligatures w14:val="none"/>
            </w:rPr>
          </w:pPr>
          <w:hyperlink w:anchor="_Toc160477716" w:history="1">
            <w:r w:rsidR="00BA29AB" w:rsidRPr="00E11815">
              <w:rPr>
                <w:rStyle w:val="Hyperlink"/>
                <w:rFonts w:eastAsia="Calibri" w:cstheme="minorHAnsi"/>
                <w:b/>
                <w:bCs/>
                <w:noProof/>
              </w:rPr>
              <w:t>Key Issues</w:t>
            </w:r>
            <w:r w:rsidR="00BA29AB">
              <w:rPr>
                <w:noProof/>
                <w:webHidden/>
              </w:rPr>
              <w:tab/>
            </w:r>
            <w:r w:rsidR="00BA29AB">
              <w:rPr>
                <w:noProof/>
                <w:webHidden/>
              </w:rPr>
              <w:fldChar w:fldCharType="begin"/>
            </w:r>
            <w:r w:rsidR="00BA29AB">
              <w:rPr>
                <w:noProof/>
                <w:webHidden/>
              </w:rPr>
              <w:instrText xml:space="preserve"> PAGEREF _Toc160477716 \h </w:instrText>
            </w:r>
            <w:r w:rsidR="00BA29AB">
              <w:rPr>
                <w:noProof/>
                <w:webHidden/>
              </w:rPr>
            </w:r>
            <w:r w:rsidR="00BA29AB">
              <w:rPr>
                <w:noProof/>
                <w:webHidden/>
              </w:rPr>
              <w:fldChar w:fldCharType="separate"/>
            </w:r>
            <w:r w:rsidR="00BA29AB">
              <w:rPr>
                <w:noProof/>
                <w:webHidden/>
              </w:rPr>
              <w:t>8</w:t>
            </w:r>
            <w:r w:rsidR="00BA29AB">
              <w:rPr>
                <w:noProof/>
                <w:webHidden/>
              </w:rPr>
              <w:fldChar w:fldCharType="end"/>
            </w:r>
          </w:hyperlink>
        </w:p>
        <w:p w14:paraId="10765124" w14:textId="41087358" w:rsidR="00BA29AB" w:rsidRDefault="00000000">
          <w:pPr>
            <w:pStyle w:val="TOC2"/>
            <w:tabs>
              <w:tab w:val="right" w:leader="dot" w:pos="9350"/>
            </w:tabs>
            <w:rPr>
              <w:rFonts w:eastAsiaTheme="minorEastAsia"/>
              <w:noProof/>
              <w:kern w:val="0"/>
              <w:sz w:val="22"/>
              <w14:ligatures w14:val="none"/>
            </w:rPr>
          </w:pPr>
          <w:hyperlink w:anchor="_Toc160477717" w:history="1">
            <w:r w:rsidR="00BA29AB" w:rsidRPr="00E11815">
              <w:rPr>
                <w:rStyle w:val="Hyperlink"/>
                <w:rFonts w:eastAsia="Calibri" w:cstheme="minorHAnsi"/>
                <w:b/>
                <w:bCs/>
                <w:noProof/>
              </w:rPr>
              <w:t>Discussion Questions</w:t>
            </w:r>
            <w:r w:rsidR="00BA29AB">
              <w:rPr>
                <w:noProof/>
                <w:webHidden/>
              </w:rPr>
              <w:tab/>
            </w:r>
            <w:r w:rsidR="00BA29AB">
              <w:rPr>
                <w:noProof/>
                <w:webHidden/>
              </w:rPr>
              <w:fldChar w:fldCharType="begin"/>
            </w:r>
            <w:r w:rsidR="00BA29AB">
              <w:rPr>
                <w:noProof/>
                <w:webHidden/>
              </w:rPr>
              <w:instrText xml:space="preserve"> PAGEREF _Toc160477717 \h </w:instrText>
            </w:r>
            <w:r w:rsidR="00BA29AB">
              <w:rPr>
                <w:noProof/>
                <w:webHidden/>
              </w:rPr>
            </w:r>
            <w:r w:rsidR="00BA29AB">
              <w:rPr>
                <w:noProof/>
                <w:webHidden/>
              </w:rPr>
              <w:fldChar w:fldCharType="separate"/>
            </w:r>
            <w:r w:rsidR="00BA29AB">
              <w:rPr>
                <w:noProof/>
                <w:webHidden/>
              </w:rPr>
              <w:t>8</w:t>
            </w:r>
            <w:r w:rsidR="00BA29AB">
              <w:rPr>
                <w:noProof/>
                <w:webHidden/>
              </w:rPr>
              <w:fldChar w:fldCharType="end"/>
            </w:r>
          </w:hyperlink>
        </w:p>
        <w:p w14:paraId="26137BAA" w14:textId="7A245624" w:rsidR="00BA29AB" w:rsidRDefault="00000000">
          <w:pPr>
            <w:pStyle w:val="TOC1"/>
            <w:tabs>
              <w:tab w:val="right" w:leader="dot" w:pos="9350"/>
            </w:tabs>
            <w:rPr>
              <w:rFonts w:eastAsiaTheme="minorEastAsia"/>
              <w:b w:val="0"/>
              <w:noProof/>
              <w:kern w:val="0"/>
              <w:sz w:val="22"/>
              <w14:ligatures w14:val="none"/>
            </w:rPr>
          </w:pPr>
          <w:hyperlink w:anchor="_Toc160477718" w:history="1">
            <w:r w:rsidR="00BA29AB" w:rsidRPr="00E11815">
              <w:rPr>
                <w:rStyle w:val="Hyperlink"/>
                <w:bCs/>
                <w:noProof/>
              </w:rPr>
              <w:t>Appendix A: Exercise Participant List</w:t>
            </w:r>
            <w:r w:rsidR="00BA29AB">
              <w:rPr>
                <w:noProof/>
                <w:webHidden/>
              </w:rPr>
              <w:tab/>
            </w:r>
            <w:r w:rsidR="00BA29AB">
              <w:rPr>
                <w:noProof/>
                <w:webHidden/>
              </w:rPr>
              <w:fldChar w:fldCharType="begin"/>
            </w:r>
            <w:r w:rsidR="00BA29AB">
              <w:rPr>
                <w:noProof/>
                <w:webHidden/>
              </w:rPr>
              <w:instrText xml:space="preserve"> PAGEREF _Toc160477718 \h </w:instrText>
            </w:r>
            <w:r w:rsidR="00BA29AB">
              <w:rPr>
                <w:noProof/>
                <w:webHidden/>
              </w:rPr>
            </w:r>
            <w:r w:rsidR="00BA29AB">
              <w:rPr>
                <w:noProof/>
                <w:webHidden/>
              </w:rPr>
              <w:fldChar w:fldCharType="separate"/>
            </w:r>
            <w:r w:rsidR="00BA29AB">
              <w:rPr>
                <w:noProof/>
                <w:webHidden/>
              </w:rPr>
              <w:t>9</w:t>
            </w:r>
            <w:r w:rsidR="00BA29AB">
              <w:rPr>
                <w:noProof/>
                <w:webHidden/>
              </w:rPr>
              <w:fldChar w:fldCharType="end"/>
            </w:r>
          </w:hyperlink>
        </w:p>
        <w:p w14:paraId="547BFB54" w14:textId="5D6A6D82" w:rsidR="00BA29AB" w:rsidRDefault="00000000">
          <w:pPr>
            <w:pStyle w:val="TOC1"/>
            <w:tabs>
              <w:tab w:val="right" w:leader="dot" w:pos="9350"/>
            </w:tabs>
            <w:rPr>
              <w:rFonts w:eastAsiaTheme="minorEastAsia"/>
              <w:b w:val="0"/>
              <w:noProof/>
              <w:kern w:val="0"/>
              <w:sz w:val="22"/>
              <w14:ligatures w14:val="none"/>
            </w:rPr>
          </w:pPr>
          <w:hyperlink w:anchor="_Toc160477719" w:history="1">
            <w:r w:rsidR="00BA29AB" w:rsidRPr="00E11815">
              <w:rPr>
                <w:rStyle w:val="Hyperlink"/>
                <w:bCs/>
                <w:noProof/>
              </w:rPr>
              <w:t>Appendix B: Exercise Planning Team</w:t>
            </w:r>
            <w:r w:rsidR="00BA29AB">
              <w:rPr>
                <w:noProof/>
                <w:webHidden/>
              </w:rPr>
              <w:tab/>
            </w:r>
            <w:r w:rsidR="00BA29AB">
              <w:rPr>
                <w:noProof/>
                <w:webHidden/>
              </w:rPr>
              <w:fldChar w:fldCharType="begin"/>
            </w:r>
            <w:r w:rsidR="00BA29AB">
              <w:rPr>
                <w:noProof/>
                <w:webHidden/>
              </w:rPr>
              <w:instrText xml:space="preserve"> PAGEREF _Toc160477719 \h </w:instrText>
            </w:r>
            <w:r w:rsidR="00BA29AB">
              <w:rPr>
                <w:noProof/>
                <w:webHidden/>
              </w:rPr>
            </w:r>
            <w:r w:rsidR="00BA29AB">
              <w:rPr>
                <w:noProof/>
                <w:webHidden/>
              </w:rPr>
              <w:fldChar w:fldCharType="separate"/>
            </w:r>
            <w:r w:rsidR="00BA29AB">
              <w:rPr>
                <w:noProof/>
                <w:webHidden/>
              </w:rPr>
              <w:t>10</w:t>
            </w:r>
            <w:r w:rsidR="00BA29AB">
              <w:rPr>
                <w:noProof/>
                <w:webHidden/>
              </w:rPr>
              <w:fldChar w:fldCharType="end"/>
            </w:r>
          </w:hyperlink>
        </w:p>
        <w:p w14:paraId="037C04DF" w14:textId="3365A5CD" w:rsidR="00A44674" w:rsidRPr="00BA29AB" w:rsidRDefault="00BA29AB">
          <w:pPr>
            <w:rPr>
              <w:sz w:val="28"/>
              <w:szCs w:val="28"/>
            </w:rPr>
          </w:pPr>
          <w:r>
            <w:rPr>
              <w:b/>
              <w:sz w:val="32"/>
              <w:szCs w:val="32"/>
            </w:rPr>
            <w:fldChar w:fldCharType="end"/>
          </w:r>
        </w:p>
      </w:sdtContent>
    </w:sdt>
    <w:p w14:paraId="7D215C8A" w14:textId="77777777" w:rsidR="00A44674" w:rsidRDefault="00A44674" w:rsidP="00A44674"/>
    <w:p w14:paraId="21281749" w14:textId="77777777" w:rsidR="00A44674" w:rsidRDefault="00A44674" w:rsidP="00A44674"/>
    <w:p w14:paraId="3FFCC207" w14:textId="77777777" w:rsidR="00A44674" w:rsidRDefault="00A44674" w:rsidP="00A44674"/>
    <w:p w14:paraId="75373CD5" w14:textId="3AAC1552" w:rsidR="0002435D" w:rsidRPr="00BA29AB" w:rsidRDefault="0002435D" w:rsidP="00065FCE">
      <w:pPr>
        <w:pStyle w:val="Heading1"/>
        <w:spacing w:before="120" w:after="120" w:line="240" w:lineRule="auto"/>
        <w:rPr>
          <w:rFonts w:asciiTheme="minorHAnsi" w:eastAsia="Calibri" w:hAnsiTheme="minorHAnsi" w:cstheme="minorHAnsi"/>
          <w:b/>
          <w:bCs/>
          <w:color w:val="005288"/>
        </w:rPr>
      </w:pPr>
      <w:bookmarkStart w:id="0" w:name="_Toc160477698"/>
      <w:r w:rsidRPr="00BA29AB">
        <w:rPr>
          <w:rFonts w:asciiTheme="minorHAnsi" w:eastAsia="Calibri" w:hAnsiTheme="minorHAnsi" w:cstheme="minorHAnsi"/>
          <w:b/>
          <w:bCs/>
          <w:color w:val="005288"/>
        </w:rPr>
        <w:lastRenderedPageBreak/>
        <w:t>Exercise Overview</w:t>
      </w:r>
      <w:bookmarkEnd w:id="0"/>
    </w:p>
    <w:tbl>
      <w:tblPr>
        <w:tblW w:w="5000" w:type="pct"/>
        <w:tblLook w:val="04A0" w:firstRow="1" w:lastRow="0" w:firstColumn="1" w:lastColumn="0" w:noHBand="0" w:noVBand="1"/>
      </w:tblPr>
      <w:tblGrid>
        <w:gridCol w:w="1552"/>
        <w:gridCol w:w="7798"/>
      </w:tblGrid>
      <w:tr w:rsidR="0002435D" w:rsidRPr="004579F3" w14:paraId="356207C5" w14:textId="77777777" w:rsidTr="008C1392">
        <w:trPr>
          <w:cantSplit/>
          <w:trHeight w:val="437"/>
          <w:tblHeader/>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6325A705"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Exercise Name</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855D88" w14:textId="06E580BD" w:rsidR="0002435D" w:rsidRPr="009D3ACC" w:rsidRDefault="008042B4">
            <w:pPr>
              <w:pStyle w:val="Tabletext1a"/>
              <w:rPr>
                <w:rFonts w:asciiTheme="minorHAnsi" w:hAnsiTheme="minorHAnsi" w:cstheme="minorHAnsi"/>
                <w:sz w:val="22"/>
                <w:szCs w:val="22"/>
              </w:rPr>
            </w:pPr>
            <w:r w:rsidRPr="009D3ACC">
              <w:rPr>
                <w:rFonts w:asciiTheme="minorHAnsi" w:hAnsiTheme="minorHAnsi" w:cstheme="minorHAnsi"/>
                <w:i/>
                <w:iCs/>
                <w:sz w:val="22"/>
                <w:szCs w:val="22"/>
              </w:rPr>
              <w:t>Who</w:t>
            </w:r>
            <w:r w:rsidRPr="009D3ACC">
              <w:rPr>
                <w:rFonts w:asciiTheme="minorHAnsi" w:hAnsiTheme="minorHAnsi" w:cstheme="minorHAnsi"/>
                <w:b/>
                <w:bCs/>
                <w:i/>
                <w:iCs/>
                <w:sz w:val="22"/>
                <w:szCs w:val="22"/>
              </w:rPr>
              <w:t xml:space="preserve"> </w:t>
            </w:r>
            <w:r w:rsidRPr="009D3ACC">
              <w:rPr>
                <w:rFonts w:asciiTheme="minorHAnsi" w:hAnsiTheme="minorHAnsi" w:cstheme="minorHAnsi"/>
                <w:i/>
                <w:iCs/>
                <w:sz w:val="22"/>
                <w:szCs w:val="22"/>
              </w:rPr>
              <w:t xml:space="preserve">you </w:t>
            </w:r>
            <w:proofErr w:type="spellStart"/>
            <w:r w:rsidRPr="009D3ACC">
              <w:rPr>
                <w:rFonts w:asciiTheme="minorHAnsi" w:hAnsiTheme="minorHAnsi" w:cstheme="minorHAnsi"/>
                <w:i/>
                <w:iCs/>
                <w:sz w:val="22"/>
                <w:szCs w:val="22"/>
              </w:rPr>
              <w:t>Gonna</w:t>
            </w:r>
            <w:proofErr w:type="spellEnd"/>
            <w:r w:rsidRPr="009D3ACC">
              <w:rPr>
                <w:rFonts w:asciiTheme="minorHAnsi" w:hAnsiTheme="minorHAnsi" w:cstheme="minorHAnsi"/>
                <w:i/>
                <w:iCs/>
                <w:sz w:val="22"/>
                <w:szCs w:val="22"/>
              </w:rPr>
              <w:t xml:space="preserve"> Call?</w:t>
            </w:r>
            <w:r w:rsidRPr="009D3ACC">
              <w:rPr>
                <w:rFonts w:asciiTheme="minorHAnsi" w:hAnsiTheme="minorHAnsi" w:cstheme="minorHAnsi"/>
                <w:sz w:val="22"/>
                <w:szCs w:val="22"/>
              </w:rPr>
              <w:t xml:space="preserve"> </w:t>
            </w:r>
          </w:p>
        </w:tc>
      </w:tr>
      <w:tr w:rsidR="0002435D" w:rsidRPr="004579F3" w14:paraId="0358425D"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0CD0D07C" w14:textId="0CDB1588"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Exercise Date</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DAD633" w14:textId="4A2C8052" w:rsidR="0002435D" w:rsidRPr="009D3ACC" w:rsidRDefault="009D3ACC" w:rsidP="009D3ACC">
            <w:pPr>
              <w:pStyle w:val="Header"/>
            </w:pPr>
            <w:r>
              <w:t>[</w:t>
            </w:r>
            <w:r w:rsidRPr="009D3ACC">
              <w:rPr>
                <w:i/>
                <w:iCs/>
                <w:color w:val="FF0000"/>
                <w:highlight w:val="yellow"/>
              </w:rPr>
              <w:t>Enter Date</w:t>
            </w:r>
            <w:r>
              <w:t>]</w:t>
            </w:r>
          </w:p>
        </w:tc>
      </w:tr>
      <w:tr w:rsidR="0002435D" w:rsidRPr="004579F3" w14:paraId="0762E9BC"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6BF6A979"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Scope</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0D06FEE" w14:textId="4FB51CA0" w:rsidR="0002435D" w:rsidRPr="009D3ACC" w:rsidRDefault="008C1392" w:rsidP="008C1392">
            <w:pPr>
              <w:pStyle w:val="Tabletext1a"/>
              <w:rPr>
                <w:rFonts w:asciiTheme="minorHAnsi" w:hAnsiTheme="minorHAnsi" w:cstheme="minorHAnsi"/>
                <w:sz w:val="22"/>
                <w:szCs w:val="22"/>
              </w:rPr>
            </w:pPr>
            <w:r w:rsidRPr="009D3ACC">
              <w:rPr>
                <w:rFonts w:asciiTheme="minorHAnsi" w:hAnsiTheme="minorHAnsi" w:cstheme="minorHAnsi"/>
                <w:sz w:val="22"/>
                <w:szCs w:val="22"/>
              </w:rPr>
              <w:t xml:space="preserve">This exercise is a Tabletop, planned for two (2) hours to validate the existing </w:t>
            </w:r>
            <w:r w:rsidR="009D3ACC" w:rsidRPr="009D3ACC">
              <w:rPr>
                <w:rFonts w:asciiTheme="minorHAnsi" w:hAnsiTheme="minorHAnsi" w:cstheme="minorHAnsi"/>
                <w:sz w:val="22"/>
                <w:szCs w:val="22"/>
              </w:rPr>
              <w:t>[</w:t>
            </w:r>
            <w:r w:rsidR="009D3ACC" w:rsidRPr="009D3ACC">
              <w:rPr>
                <w:rFonts w:asciiTheme="minorHAnsi" w:hAnsiTheme="minorHAnsi" w:cstheme="minorHAnsi"/>
                <w:i/>
                <w:iCs/>
                <w:color w:val="FF0000"/>
                <w:sz w:val="22"/>
                <w:szCs w:val="22"/>
                <w:highlight w:val="yellow"/>
              </w:rPr>
              <w:t>Enter Jurisdiction</w:t>
            </w:r>
            <w:r w:rsidR="009D3ACC" w:rsidRPr="009D3ACC">
              <w:rPr>
                <w:rFonts w:asciiTheme="minorHAnsi" w:hAnsiTheme="minorHAnsi" w:cstheme="minorHAnsi"/>
                <w:sz w:val="22"/>
                <w:szCs w:val="22"/>
              </w:rPr>
              <w:t xml:space="preserve">] </w:t>
            </w:r>
            <w:r w:rsidRPr="009D3ACC">
              <w:rPr>
                <w:rFonts w:asciiTheme="minorHAnsi" w:hAnsiTheme="minorHAnsi" w:cstheme="minorHAnsi"/>
                <w:sz w:val="22"/>
                <w:szCs w:val="22"/>
              </w:rPr>
              <w:t>County Public Safety Answering Point (PSAP) Disaster Recovery Plan.</w:t>
            </w:r>
          </w:p>
        </w:tc>
      </w:tr>
      <w:tr w:rsidR="0002435D" w:rsidRPr="004579F3" w14:paraId="5D6213E0"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78AD96E7"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Focus Area(s)</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83124E" w14:textId="77777777" w:rsidR="0002435D" w:rsidRPr="004579F3" w:rsidRDefault="0002435D">
            <w:pPr>
              <w:pStyle w:val="Tabletext1a"/>
              <w:rPr>
                <w:rFonts w:asciiTheme="minorHAnsi" w:hAnsiTheme="minorHAnsi" w:cstheme="minorHAnsi"/>
                <w:sz w:val="22"/>
                <w:szCs w:val="22"/>
              </w:rPr>
            </w:pPr>
            <w:r w:rsidRPr="004579F3">
              <w:rPr>
                <w:rFonts w:asciiTheme="minorHAnsi" w:hAnsiTheme="minorHAnsi" w:cstheme="minorHAnsi"/>
                <w:sz w:val="22"/>
                <w:szCs w:val="22"/>
              </w:rPr>
              <w:t>Response</w:t>
            </w:r>
          </w:p>
        </w:tc>
      </w:tr>
      <w:tr w:rsidR="0002435D" w:rsidRPr="004579F3" w14:paraId="78C087AA"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16A1548A"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Capabilities</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34F5A5" w14:textId="77777777" w:rsidR="0002435D" w:rsidRPr="004579F3" w:rsidRDefault="0002435D">
            <w:pPr>
              <w:pStyle w:val="Tabletext1a"/>
              <w:rPr>
                <w:rFonts w:asciiTheme="minorHAnsi" w:hAnsiTheme="minorHAnsi" w:cstheme="minorHAnsi"/>
                <w:sz w:val="22"/>
                <w:szCs w:val="22"/>
              </w:rPr>
            </w:pPr>
            <w:r w:rsidRPr="004579F3">
              <w:rPr>
                <w:rFonts w:asciiTheme="minorHAnsi" w:hAnsiTheme="minorHAnsi" w:cstheme="minorHAnsi"/>
                <w:sz w:val="22"/>
                <w:szCs w:val="22"/>
              </w:rPr>
              <w:t>Operational Communications</w:t>
            </w:r>
          </w:p>
        </w:tc>
      </w:tr>
      <w:tr w:rsidR="0002435D" w:rsidRPr="004579F3" w14:paraId="65DC6FE4" w14:textId="77777777" w:rsidTr="00124093">
        <w:trPr>
          <w:cantSplit/>
          <w:trHeight w:val="1250"/>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0D2184F7"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Objectives</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36F8A8" w14:textId="4212B35E" w:rsidR="008C1392" w:rsidRPr="008C1392" w:rsidRDefault="009D3ACC" w:rsidP="008C1392">
            <w:pPr>
              <w:pStyle w:val="Tabletext1a"/>
              <w:numPr>
                <w:ilvl w:val="0"/>
                <w:numId w:val="14"/>
              </w:numPr>
              <w:rPr>
                <w:rFonts w:asciiTheme="minorHAnsi" w:hAnsiTheme="minorHAnsi" w:cstheme="minorHAnsi"/>
                <w:sz w:val="22"/>
                <w:szCs w:val="22"/>
              </w:rPr>
            </w:pPr>
            <w:r w:rsidRPr="009D3ACC">
              <w:rPr>
                <w:rFonts w:asciiTheme="minorHAnsi" w:hAnsiTheme="minorHAnsi" w:cstheme="minorHAnsi"/>
                <w:sz w:val="22"/>
                <w:szCs w:val="22"/>
              </w:rPr>
              <w:t>[</w:t>
            </w:r>
            <w:r w:rsidRPr="009D3ACC">
              <w:rPr>
                <w:rFonts w:asciiTheme="minorHAnsi" w:hAnsiTheme="minorHAnsi" w:cstheme="minorHAnsi"/>
                <w:i/>
                <w:iCs/>
                <w:color w:val="FF0000"/>
                <w:sz w:val="22"/>
                <w:szCs w:val="22"/>
                <w:highlight w:val="yellow"/>
              </w:rPr>
              <w:t>Enter Jurisdiction</w:t>
            </w:r>
            <w:r w:rsidRPr="009D3ACC">
              <w:rPr>
                <w:rFonts w:asciiTheme="minorHAnsi" w:hAnsiTheme="minorHAnsi" w:cstheme="minorHAnsi"/>
                <w:sz w:val="22"/>
                <w:szCs w:val="22"/>
              </w:rPr>
              <w:t xml:space="preserve">] </w:t>
            </w:r>
            <w:r w:rsidR="008C1392" w:rsidRPr="008C1392">
              <w:rPr>
                <w:rFonts w:asciiTheme="minorHAnsi" w:hAnsiTheme="minorHAnsi" w:cstheme="minorHAnsi"/>
                <w:sz w:val="22"/>
                <w:szCs w:val="22"/>
              </w:rPr>
              <w:t xml:space="preserve">911 will validate its ability to continue call taking and receiving operations </w:t>
            </w:r>
            <w:r w:rsidR="008C1392">
              <w:rPr>
                <w:rFonts w:asciiTheme="minorHAnsi" w:hAnsiTheme="minorHAnsi" w:cstheme="minorHAnsi"/>
                <w:sz w:val="22"/>
                <w:szCs w:val="22"/>
              </w:rPr>
              <w:t>in accordance with</w:t>
            </w:r>
            <w:r w:rsidR="008C1392" w:rsidRPr="008C1392">
              <w:rPr>
                <w:rFonts w:asciiTheme="minorHAnsi" w:hAnsiTheme="minorHAnsi" w:cstheme="minorHAnsi"/>
                <w:sz w:val="22"/>
                <w:szCs w:val="22"/>
              </w:rPr>
              <w:t xml:space="preserve"> their Disaster Recovery Plan</w:t>
            </w:r>
            <w:r w:rsidR="008C1392">
              <w:rPr>
                <w:rFonts w:asciiTheme="minorHAnsi" w:hAnsiTheme="minorHAnsi" w:cstheme="minorHAnsi"/>
                <w:sz w:val="22"/>
                <w:szCs w:val="22"/>
              </w:rPr>
              <w:t>.</w:t>
            </w:r>
          </w:p>
          <w:p w14:paraId="6BF2AB3E" w14:textId="2A210CE8" w:rsidR="008C1392" w:rsidRPr="008C1392" w:rsidRDefault="009D3ACC" w:rsidP="008C1392">
            <w:pPr>
              <w:pStyle w:val="Tabletext1a"/>
              <w:numPr>
                <w:ilvl w:val="0"/>
                <w:numId w:val="14"/>
              </w:numPr>
              <w:rPr>
                <w:rFonts w:asciiTheme="minorHAnsi" w:hAnsiTheme="minorHAnsi" w:cstheme="minorHAnsi"/>
                <w:sz w:val="22"/>
                <w:szCs w:val="22"/>
              </w:rPr>
            </w:pPr>
            <w:r w:rsidRPr="009D3ACC">
              <w:rPr>
                <w:rFonts w:asciiTheme="minorHAnsi" w:hAnsiTheme="minorHAnsi" w:cstheme="minorHAnsi"/>
                <w:sz w:val="22"/>
                <w:szCs w:val="22"/>
              </w:rPr>
              <w:t>[</w:t>
            </w:r>
            <w:r w:rsidRPr="009D3ACC">
              <w:rPr>
                <w:rFonts w:asciiTheme="minorHAnsi" w:hAnsiTheme="minorHAnsi" w:cstheme="minorHAnsi"/>
                <w:i/>
                <w:iCs/>
                <w:color w:val="FF0000"/>
                <w:sz w:val="22"/>
                <w:szCs w:val="22"/>
                <w:highlight w:val="yellow"/>
              </w:rPr>
              <w:t>Enter Jurisdiction</w:t>
            </w:r>
            <w:r w:rsidRPr="009D3ACC">
              <w:rPr>
                <w:rFonts w:asciiTheme="minorHAnsi" w:hAnsiTheme="minorHAnsi" w:cstheme="minorHAnsi"/>
                <w:sz w:val="22"/>
                <w:szCs w:val="22"/>
              </w:rPr>
              <w:t xml:space="preserve">] </w:t>
            </w:r>
            <w:r w:rsidR="008C1392" w:rsidRPr="008C1392">
              <w:rPr>
                <w:rFonts w:asciiTheme="minorHAnsi" w:hAnsiTheme="minorHAnsi" w:cstheme="minorHAnsi"/>
                <w:sz w:val="22"/>
                <w:szCs w:val="22"/>
              </w:rPr>
              <w:t xml:space="preserve">911 will validate its ability to continue 911 dispatch operations </w:t>
            </w:r>
            <w:r w:rsidR="008C1392">
              <w:rPr>
                <w:rFonts w:asciiTheme="minorHAnsi" w:hAnsiTheme="minorHAnsi" w:cstheme="minorHAnsi"/>
                <w:sz w:val="22"/>
                <w:szCs w:val="22"/>
              </w:rPr>
              <w:t>in accordance with</w:t>
            </w:r>
            <w:r w:rsidR="008C1392" w:rsidRPr="008C1392">
              <w:rPr>
                <w:rFonts w:asciiTheme="minorHAnsi" w:hAnsiTheme="minorHAnsi" w:cstheme="minorHAnsi"/>
                <w:sz w:val="22"/>
                <w:szCs w:val="22"/>
              </w:rPr>
              <w:t xml:space="preserve"> their Disaster Recovery Plan</w:t>
            </w:r>
          </w:p>
          <w:p w14:paraId="59F6A31D" w14:textId="004DEC51" w:rsidR="0002435D" w:rsidRPr="004579F3" w:rsidRDefault="0002435D">
            <w:pPr>
              <w:pStyle w:val="Tabletext1a"/>
              <w:rPr>
                <w:rFonts w:asciiTheme="minorHAnsi" w:hAnsiTheme="minorHAnsi" w:cstheme="minorHAnsi"/>
                <w:sz w:val="22"/>
                <w:szCs w:val="22"/>
              </w:rPr>
            </w:pPr>
          </w:p>
        </w:tc>
      </w:tr>
      <w:tr w:rsidR="0002435D" w:rsidRPr="004579F3" w14:paraId="7EDD8C1D"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54BD6E4B"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Threat/Hazard</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3D25BE" w14:textId="28B2638C" w:rsidR="0002435D" w:rsidRPr="004579F3" w:rsidRDefault="00845E10" w:rsidP="41D65B14">
            <w:pPr>
              <w:pStyle w:val="Tabletext1a"/>
              <w:rPr>
                <w:rFonts w:asciiTheme="minorHAnsi" w:hAnsiTheme="minorHAnsi" w:cstheme="minorBidi"/>
                <w:sz w:val="22"/>
                <w:szCs w:val="22"/>
              </w:rPr>
            </w:pPr>
            <w:r w:rsidRPr="41D65B14">
              <w:rPr>
                <w:rFonts w:asciiTheme="minorHAnsi" w:hAnsiTheme="minorHAnsi" w:cstheme="minorBidi"/>
                <w:sz w:val="22"/>
                <w:szCs w:val="22"/>
              </w:rPr>
              <w:t>Module 1-</w:t>
            </w:r>
            <w:r w:rsidR="0002435D" w:rsidRPr="41D65B14">
              <w:rPr>
                <w:rFonts w:asciiTheme="minorHAnsi" w:hAnsiTheme="minorHAnsi" w:cstheme="minorBidi"/>
                <w:sz w:val="22"/>
                <w:szCs w:val="22"/>
              </w:rPr>
              <w:t>Winter Storm</w:t>
            </w:r>
            <w:r w:rsidR="0086557C" w:rsidRPr="41D65B14">
              <w:rPr>
                <w:rFonts w:asciiTheme="minorHAnsi" w:hAnsiTheme="minorHAnsi" w:cstheme="minorBidi"/>
                <w:sz w:val="22"/>
                <w:szCs w:val="22"/>
              </w:rPr>
              <w:t>,</w:t>
            </w:r>
            <w:r w:rsidRPr="41D65B14">
              <w:rPr>
                <w:rFonts w:asciiTheme="minorHAnsi" w:hAnsiTheme="minorHAnsi" w:cstheme="minorBidi"/>
                <w:sz w:val="22"/>
                <w:szCs w:val="22"/>
              </w:rPr>
              <w:t xml:space="preserve"> Module 2 &amp;</w:t>
            </w:r>
            <w:r w:rsidR="24AF6953" w:rsidRPr="41D65B14">
              <w:rPr>
                <w:rFonts w:asciiTheme="minorHAnsi" w:hAnsiTheme="minorHAnsi" w:cstheme="minorBidi"/>
                <w:sz w:val="22"/>
                <w:szCs w:val="22"/>
              </w:rPr>
              <w:t xml:space="preserve"> </w:t>
            </w:r>
            <w:r w:rsidRPr="41D65B14">
              <w:rPr>
                <w:rFonts w:asciiTheme="minorHAnsi" w:hAnsiTheme="minorHAnsi" w:cstheme="minorBidi"/>
                <w:sz w:val="22"/>
                <w:szCs w:val="22"/>
              </w:rPr>
              <w:t>3-</w:t>
            </w:r>
            <w:r w:rsidR="0086557C" w:rsidRPr="41D65B14">
              <w:rPr>
                <w:rFonts w:asciiTheme="minorHAnsi" w:hAnsiTheme="minorHAnsi" w:cstheme="minorBidi"/>
                <w:sz w:val="22"/>
                <w:szCs w:val="22"/>
              </w:rPr>
              <w:t>Structure Fire</w:t>
            </w:r>
          </w:p>
        </w:tc>
      </w:tr>
      <w:tr w:rsidR="0002435D" w:rsidRPr="004579F3" w14:paraId="61A463B6"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1455272E"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Scenario</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59F83A" w14:textId="048B1DA1" w:rsidR="0002435D" w:rsidRPr="004579F3" w:rsidRDefault="0002435D">
            <w:pPr>
              <w:pStyle w:val="Tabletext1a"/>
              <w:rPr>
                <w:rFonts w:asciiTheme="minorHAnsi" w:hAnsiTheme="minorHAnsi" w:cstheme="minorHAnsi"/>
                <w:sz w:val="22"/>
                <w:szCs w:val="22"/>
              </w:rPr>
            </w:pPr>
            <w:r w:rsidRPr="004579F3">
              <w:rPr>
                <w:rFonts w:asciiTheme="minorHAnsi" w:hAnsiTheme="minorHAnsi" w:cstheme="minorHAnsi"/>
                <w:sz w:val="22"/>
                <w:szCs w:val="22"/>
              </w:rPr>
              <w:t xml:space="preserve">This </w:t>
            </w:r>
            <w:r w:rsidR="0086557C" w:rsidRPr="004579F3">
              <w:rPr>
                <w:rFonts w:asciiTheme="minorHAnsi" w:hAnsiTheme="minorHAnsi" w:cstheme="minorHAnsi"/>
                <w:sz w:val="22"/>
                <w:szCs w:val="22"/>
              </w:rPr>
              <w:t>tabletop</w:t>
            </w:r>
            <w:r w:rsidRPr="004579F3">
              <w:rPr>
                <w:rFonts w:asciiTheme="minorHAnsi" w:hAnsiTheme="minorHAnsi" w:cstheme="minorHAnsi"/>
                <w:sz w:val="22"/>
                <w:szCs w:val="22"/>
              </w:rPr>
              <w:t xml:space="preserve"> exercise will unfold over three modules, each presenting unique challenges that will determine what the needs will be for the Continuity of Operations in the shor</w:t>
            </w:r>
            <w:r w:rsidR="008C1392">
              <w:rPr>
                <w:rFonts w:asciiTheme="minorHAnsi" w:hAnsiTheme="minorHAnsi" w:cstheme="minorHAnsi"/>
                <w:sz w:val="22"/>
                <w:szCs w:val="22"/>
              </w:rPr>
              <w:t>t-,</w:t>
            </w:r>
            <w:r w:rsidRPr="004579F3">
              <w:rPr>
                <w:rFonts w:asciiTheme="minorHAnsi" w:hAnsiTheme="minorHAnsi" w:cstheme="minorHAnsi"/>
                <w:sz w:val="22"/>
                <w:szCs w:val="22"/>
              </w:rPr>
              <w:t xml:space="preserve"> intermediate</w:t>
            </w:r>
            <w:r w:rsidR="008C1392">
              <w:rPr>
                <w:rFonts w:asciiTheme="minorHAnsi" w:hAnsiTheme="minorHAnsi" w:cstheme="minorHAnsi"/>
                <w:sz w:val="22"/>
                <w:szCs w:val="22"/>
              </w:rPr>
              <w:t>-,</w:t>
            </w:r>
            <w:r w:rsidRPr="004579F3">
              <w:rPr>
                <w:rFonts w:asciiTheme="minorHAnsi" w:hAnsiTheme="minorHAnsi" w:cstheme="minorHAnsi"/>
                <w:sz w:val="22"/>
                <w:szCs w:val="22"/>
              </w:rPr>
              <w:t xml:space="preserve"> and long</w:t>
            </w:r>
            <w:r w:rsidR="008C1392">
              <w:rPr>
                <w:rFonts w:asciiTheme="minorHAnsi" w:hAnsiTheme="minorHAnsi" w:cstheme="minorHAnsi"/>
                <w:sz w:val="22"/>
                <w:szCs w:val="22"/>
              </w:rPr>
              <w:t>-</w:t>
            </w:r>
            <w:r w:rsidRPr="004579F3">
              <w:rPr>
                <w:rFonts w:asciiTheme="minorHAnsi" w:hAnsiTheme="minorHAnsi" w:cstheme="minorHAnsi"/>
                <w:sz w:val="22"/>
                <w:szCs w:val="22"/>
              </w:rPr>
              <w:t xml:space="preserve">term. </w:t>
            </w:r>
            <w:r w:rsidR="004579F3" w:rsidRPr="004579F3">
              <w:rPr>
                <w:rFonts w:asciiTheme="minorHAnsi" w:hAnsiTheme="minorHAnsi" w:cstheme="minorHAnsi"/>
                <w:sz w:val="22"/>
                <w:szCs w:val="22"/>
              </w:rPr>
              <w:br/>
            </w:r>
            <w:r w:rsidRPr="004579F3">
              <w:rPr>
                <w:rFonts w:asciiTheme="minorHAnsi" w:hAnsiTheme="minorHAnsi" w:cstheme="minorHAnsi"/>
                <w:b/>
                <w:bCs/>
                <w:sz w:val="22"/>
                <w:szCs w:val="22"/>
              </w:rPr>
              <w:t>Module 1:</w:t>
            </w:r>
            <w:r w:rsidRPr="004579F3">
              <w:rPr>
                <w:rFonts w:asciiTheme="minorHAnsi" w:hAnsiTheme="minorHAnsi" w:cstheme="minorHAnsi"/>
                <w:sz w:val="22"/>
                <w:szCs w:val="22"/>
              </w:rPr>
              <w:t xml:space="preserve"> Inclement Weather. Power and utility disruptions compromise operations. (Short Term)</w:t>
            </w:r>
          </w:p>
          <w:p w14:paraId="78949CE9" w14:textId="77777777" w:rsidR="0002435D" w:rsidRPr="004579F3" w:rsidRDefault="0002435D">
            <w:pPr>
              <w:pStyle w:val="Tabletext1a"/>
              <w:rPr>
                <w:rFonts w:asciiTheme="minorHAnsi" w:hAnsiTheme="minorHAnsi" w:cstheme="minorHAnsi"/>
                <w:sz w:val="22"/>
                <w:szCs w:val="22"/>
              </w:rPr>
            </w:pPr>
            <w:r w:rsidRPr="004579F3">
              <w:rPr>
                <w:rFonts w:asciiTheme="minorHAnsi" w:hAnsiTheme="minorHAnsi" w:cstheme="minorHAnsi"/>
                <w:b/>
                <w:bCs/>
                <w:sz w:val="22"/>
                <w:szCs w:val="22"/>
              </w:rPr>
              <w:t>Module 2:</w:t>
            </w:r>
            <w:r w:rsidRPr="004579F3">
              <w:rPr>
                <w:rFonts w:asciiTheme="minorHAnsi" w:hAnsiTheme="minorHAnsi" w:cstheme="minorHAnsi"/>
                <w:sz w:val="22"/>
                <w:szCs w:val="22"/>
              </w:rPr>
              <w:t xml:space="preserve"> Facility Uninhabitability. Breakroom fire produced significant smoke damage, making the facility unsafe for a few weeks (Intermediate)</w:t>
            </w:r>
          </w:p>
          <w:p w14:paraId="7854A0A9" w14:textId="77777777" w:rsidR="0002435D" w:rsidRPr="004579F3" w:rsidRDefault="0002435D">
            <w:pPr>
              <w:pStyle w:val="Tabletext1a"/>
              <w:rPr>
                <w:rFonts w:asciiTheme="minorHAnsi" w:hAnsiTheme="minorHAnsi" w:cstheme="minorHAnsi"/>
                <w:sz w:val="22"/>
                <w:szCs w:val="22"/>
              </w:rPr>
            </w:pPr>
            <w:r w:rsidRPr="004579F3">
              <w:rPr>
                <w:rFonts w:asciiTheme="minorHAnsi" w:hAnsiTheme="minorHAnsi" w:cstheme="minorHAnsi"/>
                <w:b/>
                <w:bCs/>
                <w:sz w:val="22"/>
                <w:szCs w:val="22"/>
              </w:rPr>
              <w:t>Module 3:</w:t>
            </w:r>
            <w:r w:rsidRPr="004579F3">
              <w:rPr>
                <w:rFonts w:asciiTheme="minorHAnsi" w:hAnsiTheme="minorHAnsi" w:cstheme="minorHAnsi"/>
                <w:sz w:val="22"/>
                <w:szCs w:val="22"/>
              </w:rPr>
              <w:t xml:space="preserve"> Complete Loss of building. Structure fire concludes with the total loss of the facility. (Long term)</w:t>
            </w:r>
          </w:p>
        </w:tc>
      </w:tr>
      <w:tr w:rsidR="0002435D" w:rsidRPr="004579F3" w14:paraId="5EE204A4"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7A9221BE"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Sponsor</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25740D" w14:textId="1EAB145A" w:rsidR="0002435D" w:rsidRPr="004579F3" w:rsidRDefault="009D3ACC">
            <w:pPr>
              <w:pStyle w:val="Tabletext1a"/>
              <w:rPr>
                <w:rFonts w:asciiTheme="minorHAnsi" w:hAnsiTheme="minorHAnsi" w:cstheme="minorHAnsi"/>
                <w:sz w:val="22"/>
                <w:szCs w:val="22"/>
              </w:rPr>
            </w:pPr>
            <w:r w:rsidRPr="009D3ACC">
              <w:rPr>
                <w:rFonts w:asciiTheme="minorHAnsi" w:hAnsiTheme="minorHAnsi" w:cstheme="minorHAnsi"/>
                <w:sz w:val="22"/>
                <w:szCs w:val="22"/>
              </w:rPr>
              <w:t>[</w:t>
            </w:r>
            <w:r w:rsidRPr="009D3ACC">
              <w:rPr>
                <w:rFonts w:asciiTheme="minorHAnsi" w:hAnsiTheme="minorHAnsi" w:cstheme="minorHAnsi"/>
                <w:i/>
                <w:iCs/>
                <w:color w:val="FF0000"/>
                <w:sz w:val="22"/>
                <w:szCs w:val="22"/>
                <w:highlight w:val="yellow"/>
              </w:rPr>
              <w:t>Enter</w:t>
            </w:r>
            <w:r>
              <w:rPr>
                <w:rFonts w:asciiTheme="minorHAnsi" w:hAnsiTheme="minorHAnsi" w:cstheme="minorHAnsi"/>
                <w:i/>
                <w:iCs/>
                <w:color w:val="FF0000"/>
                <w:sz w:val="22"/>
                <w:szCs w:val="22"/>
                <w:highlight w:val="yellow"/>
              </w:rPr>
              <w:t xml:space="preserve"> Sponsor Agency</w:t>
            </w:r>
            <w:r w:rsidRPr="009D3ACC">
              <w:rPr>
                <w:rFonts w:asciiTheme="minorHAnsi" w:hAnsiTheme="minorHAnsi" w:cstheme="minorHAnsi"/>
                <w:sz w:val="22"/>
                <w:szCs w:val="22"/>
              </w:rPr>
              <w:t>]</w:t>
            </w:r>
          </w:p>
        </w:tc>
      </w:tr>
      <w:tr w:rsidR="0002435D" w:rsidRPr="004579F3" w14:paraId="2F1B64C1" w14:textId="77777777" w:rsidTr="008C1392">
        <w:trPr>
          <w:cantSplit/>
          <w:trHeight w:val="432"/>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1FD8F354" w14:textId="77777777" w:rsidR="0002435D" w:rsidRPr="004579F3" w:rsidRDefault="0002435D">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Participating Organizations</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FB98A2" w14:textId="586775BE" w:rsidR="0002435D" w:rsidRPr="004579F3" w:rsidRDefault="00845E10">
            <w:pPr>
              <w:pStyle w:val="Tabletext1a"/>
              <w:rPr>
                <w:rFonts w:asciiTheme="minorHAnsi" w:hAnsiTheme="minorHAnsi" w:cstheme="minorHAnsi"/>
                <w:sz w:val="22"/>
                <w:szCs w:val="22"/>
              </w:rPr>
            </w:pPr>
            <w:r>
              <w:rPr>
                <w:rFonts w:asciiTheme="minorHAnsi" w:hAnsiTheme="minorHAnsi" w:cstheme="minorHAnsi"/>
                <w:sz w:val="22"/>
                <w:szCs w:val="22"/>
              </w:rPr>
              <w:t>See Appendix B: Exercise Participants for a complete list</w:t>
            </w:r>
          </w:p>
        </w:tc>
      </w:tr>
      <w:tr w:rsidR="0002435D" w:rsidRPr="004579F3" w14:paraId="17E1AFB5" w14:textId="77777777" w:rsidTr="00271A82">
        <w:trPr>
          <w:cantSplit/>
          <w:trHeight w:val="2249"/>
        </w:trPr>
        <w:tc>
          <w:tcPr>
            <w:tcW w:w="50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5288"/>
            <w:vAlign w:val="center"/>
            <w:hideMark/>
          </w:tcPr>
          <w:p w14:paraId="48F51B27" w14:textId="42A8CFCD" w:rsidR="0002435D" w:rsidRPr="004579F3" w:rsidRDefault="0002435D" w:rsidP="008C1392">
            <w:pPr>
              <w:pStyle w:val="Tabletext1a"/>
              <w:spacing w:before="120" w:after="120"/>
              <w:rPr>
                <w:rFonts w:asciiTheme="minorHAnsi" w:hAnsiTheme="minorHAnsi" w:cstheme="minorHAnsi"/>
                <w:b/>
                <w:color w:val="FFFFFF"/>
                <w:sz w:val="22"/>
                <w:szCs w:val="22"/>
              </w:rPr>
            </w:pPr>
            <w:r w:rsidRPr="004579F3">
              <w:rPr>
                <w:rFonts w:asciiTheme="minorHAnsi" w:hAnsiTheme="minorHAnsi" w:cstheme="minorHAnsi"/>
                <w:b/>
                <w:color w:val="FFFFFF"/>
                <w:sz w:val="22"/>
                <w:szCs w:val="22"/>
              </w:rPr>
              <w:t>Point</w:t>
            </w:r>
            <w:r w:rsidR="008C1392">
              <w:rPr>
                <w:rFonts w:asciiTheme="minorHAnsi" w:hAnsiTheme="minorHAnsi" w:cstheme="minorHAnsi"/>
                <w:b/>
                <w:color w:val="FFFFFF"/>
                <w:sz w:val="22"/>
                <w:szCs w:val="22"/>
              </w:rPr>
              <w:t xml:space="preserve">s </w:t>
            </w:r>
            <w:r w:rsidRPr="004579F3">
              <w:rPr>
                <w:rFonts w:asciiTheme="minorHAnsi" w:hAnsiTheme="minorHAnsi" w:cstheme="minorHAnsi"/>
                <w:b/>
                <w:color w:val="FFFFFF"/>
                <w:sz w:val="22"/>
                <w:szCs w:val="22"/>
              </w:rPr>
              <w:t>of Contact</w:t>
            </w:r>
          </w:p>
        </w:tc>
        <w:tc>
          <w:tcPr>
            <w:tcW w:w="449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F753D" w14:textId="5F6EB602" w:rsidR="0002435D" w:rsidRPr="004579F3" w:rsidRDefault="009D3ACC">
            <w:pPr>
              <w:pStyle w:val="Tabletext1a"/>
              <w:rPr>
                <w:rFonts w:asciiTheme="minorHAnsi" w:hAnsiTheme="minorHAnsi" w:cstheme="minorHAnsi"/>
                <w:sz w:val="22"/>
                <w:szCs w:val="22"/>
              </w:rPr>
            </w:pPr>
            <w:r w:rsidRPr="009D3ACC">
              <w:rPr>
                <w:rFonts w:asciiTheme="minorHAnsi" w:hAnsiTheme="minorHAnsi" w:cstheme="minorHAnsi"/>
                <w:sz w:val="22"/>
                <w:szCs w:val="22"/>
              </w:rPr>
              <w:t>[</w:t>
            </w:r>
            <w:r w:rsidRPr="009D3ACC">
              <w:rPr>
                <w:rFonts w:asciiTheme="minorHAnsi" w:hAnsiTheme="minorHAnsi" w:cstheme="minorHAnsi"/>
                <w:i/>
                <w:iCs/>
                <w:color w:val="FF0000"/>
                <w:sz w:val="22"/>
                <w:szCs w:val="22"/>
                <w:highlight w:val="yellow"/>
              </w:rPr>
              <w:t>Enter</w:t>
            </w:r>
            <w:r w:rsidRPr="009D3ACC">
              <w:rPr>
                <w:rFonts w:asciiTheme="minorHAnsi" w:hAnsiTheme="minorHAnsi" w:cstheme="minorHAnsi"/>
                <w:i/>
                <w:iCs/>
                <w:color w:val="FF0000"/>
                <w:sz w:val="22"/>
                <w:szCs w:val="22"/>
                <w:highlight w:val="yellow"/>
              </w:rPr>
              <w:t xml:space="preserve"> Exercise POCs</w:t>
            </w:r>
            <w:r w:rsidRPr="009D3ACC">
              <w:rPr>
                <w:rFonts w:asciiTheme="minorHAnsi" w:hAnsiTheme="minorHAnsi" w:cstheme="minorHAnsi"/>
                <w:sz w:val="22"/>
                <w:szCs w:val="22"/>
              </w:rPr>
              <w:t>]</w:t>
            </w:r>
          </w:p>
        </w:tc>
      </w:tr>
    </w:tbl>
    <w:p w14:paraId="507000AD" w14:textId="1C295BE5" w:rsidR="0002435D" w:rsidRPr="004579F3" w:rsidRDefault="0002435D" w:rsidP="004579F3">
      <w:pPr>
        <w:pStyle w:val="Textbody1a"/>
        <w:rPr>
          <w:rFonts w:asciiTheme="minorHAnsi" w:hAnsiTheme="minorHAnsi" w:cstheme="minorHAnsi"/>
          <w:sz w:val="22"/>
          <w:szCs w:val="22"/>
        </w:rPr>
        <w:sectPr w:rsidR="0002435D" w:rsidRPr="004579F3" w:rsidSect="003A01BF">
          <w:headerReference w:type="default" r:id="rId13"/>
          <w:footerReference w:type="default" r:id="rId14"/>
          <w:headerReference w:type="first" r:id="rId15"/>
          <w:footerReference w:type="first" r:id="rId16"/>
          <w:pgSz w:w="12240" w:h="15840"/>
          <w:pgMar w:top="1440" w:right="1440" w:bottom="1440" w:left="1440" w:header="720" w:footer="720" w:gutter="0"/>
          <w:pgNumType w:start="0"/>
          <w:cols w:space="720"/>
          <w:formProt w:val="0"/>
          <w:titlePg/>
          <w:docGrid w:linePitch="299"/>
        </w:sectPr>
      </w:pPr>
    </w:p>
    <w:p w14:paraId="4BF0D78B" w14:textId="77777777" w:rsidR="0022580E" w:rsidRPr="00BA29AB" w:rsidRDefault="0022580E" w:rsidP="0022580E">
      <w:pPr>
        <w:pStyle w:val="Heading1"/>
        <w:spacing w:before="0" w:after="120"/>
        <w:rPr>
          <w:rFonts w:asciiTheme="minorHAnsi" w:hAnsiTheme="minorHAnsi" w:cstheme="minorHAnsi"/>
          <w:b/>
          <w:bCs/>
          <w:color w:val="005288"/>
        </w:rPr>
      </w:pPr>
      <w:bookmarkStart w:id="1" w:name="_Toc144906833"/>
      <w:bookmarkStart w:id="2" w:name="_Toc1538772641"/>
      <w:bookmarkStart w:id="3" w:name="_Toc147482430"/>
      <w:bookmarkStart w:id="4" w:name="_Toc160477699"/>
      <w:r w:rsidRPr="00BA29AB">
        <w:rPr>
          <w:rFonts w:asciiTheme="minorHAnsi" w:hAnsiTheme="minorHAnsi" w:cstheme="minorHAnsi"/>
          <w:b/>
          <w:bCs/>
          <w:color w:val="005288"/>
        </w:rPr>
        <w:lastRenderedPageBreak/>
        <w:t>General Information</w:t>
      </w:r>
      <w:bookmarkEnd w:id="1"/>
      <w:bookmarkEnd w:id="2"/>
      <w:bookmarkEnd w:id="3"/>
      <w:bookmarkEnd w:id="4"/>
    </w:p>
    <w:p w14:paraId="3996A0AC" w14:textId="77777777" w:rsidR="0022580E" w:rsidRPr="0022580E" w:rsidRDefault="0022580E" w:rsidP="0022580E">
      <w:pPr>
        <w:pStyle w:val="Heading2"/>
        <w:rPr>
          <w:rFonts w:asciiTheme="minorHAnsi" w:hAnsiTheme="minorHAnsi" w:cstheme="minorHAnsi"/>
          <w:b/>
          <w:bCs/>
          <w:color w:val="auto"/>
        </w:rPr>
      </w:pPr>
      <w:bookmarkStart w:id="5" w:name="_Toc144906835"/>
      <w:bookmarkStart w:id="6" w:name="_Toc549329615"/>
      <w:bookmarkStart w:id="7" w:name="_Toc147482432"/>
      <w:bookmarkStart w:id="8" w:name="_Toc160477700"/>
      <w:r w:rsidRPr="0022580E">
        <w:rPr>
          <w:rFonts w:asciiTheme="minorHAnsi" w:hAnsiTheme="minorHAnsi" w:cstheme="minorHAnsi"/>
          <w:b/>
          <w:bCs/>
          <w:color w:val="auto"/>
        </w:rPr>
        <w:t>Objectives and Capabilities</w:t>
      </w:r>
      <w:bookmarkEnd w:id="5"/>
      <w:bookmarkEnd w:id="6"/>
      <w:bookmarkEnd w:id="7"/>
      <w:bookmarkEnd w:id="8"/>
    </w:p>
    <w:p w14:paraId="629EADF7" w14:textId="77777777" w:rsidR="0022580E" w:rsidRPr="0022580E" w:rsidRDefault="0022580E" w:rsidP="0022580E">
      <w:pPr>
        <w:pStyle w:val="BodyText"/>
        <w:spacing w:after="120"/>
        <w:rPr>
          <w:rFonts w:asciiTheme="minorHAnsi" w:hAnsiTheme="minorHAnsi" w:cstheme="minorHAnsi"/>
          <w:szCs w:val="24"/>
        </w:rPr>
      </w:pPr>
      <w:r w:rsidRPr="0022580E">
        <w:rPr>
          <w:rFonts w:asciiTheme="minorHAnsi" w:hAnsiTheme="minorHAnsi" w:cstheme="minorHAnsi"/>
          <w:szCs w:val="24"/>
        </w:rPr>
        <w:t>The following exercise objectives in Table 1 describe the expected outcomes for this exercise. The objectives are linked to Federal Emergency Management Core Capabilities, which are distinct critical elements necessary to achieve specific mission area(s). The objectives and aligned capabilities were guided by the Exercise Planning Team.</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Exercise Objectives and Core Capabilities"/>
        <w:tblDescription w:val="Lists each exercise objective and the core capability that is associated with the given objective."/>
      </w:tblPr>
      <w:tblGrid>
        <w:gridCol w:w="7105"/>
        <w:gridCol w:w="2245"/>
      </w:tblGrid>
      <w:tr w:rsidR="0022580E" w:rsidRPr="0022580E" w14:paraId="09E8138C" w14:textId="77777777" w:rsidTr="00EE1BC3">
        <w:trPr>
          <w:cantSplit/>
          <w:tblHeader/>
        </w:trPr>
        <w:tc>
          <w:tcPr>
            <w:tcW w:w="7105" w:type="dxa"/>
            <w:shd w:val="clear" w:color="auto" w:fill="D9D9D9" w:themeFill="background1" w:themeFillShade="D9"/>
            <w:vAlign w:val="center"/>
          </w:tcPr>
          <w:p w14:paraId="7C84C181" w14:textId="77777777" w:rsidR="0022580E" w:rsidRPr="00065FCE" w:rsidRDefault="0022580E" w:rsidP="00EE1BC3">
            <w:pPr>
              <w:pStyle w:val="TableofFigures"/>
              <w:spacing w:before="60" w:after="60"/>
              <w:jc w:val="center"/>
              <w:rPr>
                <w:rFonts w:asciiTheme="minorHAnsi" w:hAnsiTheme="minorHAnsi" w:cstheme="minorHAnsi"/>
                <w:bCs/>
                <w:sz w:val="24"/>
                <w:szCs w:val="24"/>
                <w:u w:val="single"/>
              </w:rPr>
            </w:pPr>
            <w:r w:rsidRPr="00065FCE">
              <w:rPr>
                <w:rFonts w:asciiTheme="minorHAnsi" w:hAnsiTheme="minorHAnsi" w:cstheme="minorHAnsi"/>
                <w:bCs/>
                <w:sz w:val="24"/>
                <w:szCs w:val="24"/>
                <w:u w:val="single"/>
              </w:rPr>
              <w:t>Exercise Objectives</w:t>
            </w:r>
          </w:p>
        </w:tc>
        <w:tc>
          <w:tcPr>
            <w:tcW w:w="2245" w:type="dxa"/>
            <w:shd w:val="clear" w:color="auto" w:fill="D9D9D9" w:themeFill="background1" w:themeFillShade="D9"/>
            <w:vAlign w:val="center"/>
          </w:tcPr>
          <w:p w14:paraId="0C007DD5" w14:textId="77777777" w:rsidR="0022580E" w:rsidRPr="00065FCE" w:rsidRDefault="0022580E" w:rsidP="00EE1BC3">
            <w:pPr>
              <w:pStyle w:val="TableofFigures"/>
              <w:spacing w:before="60" w:after="60"/>
              <w:jc w:val="center"/>
              <w:rPr>
                <w:rFonts w:asciiTheme="minorHAnsi" w:hAnsiTheme="minorHAnsi" w:cstheme="minorHAnsi"/>
                <w:bCs/>
                <w:sz w:val="24"/>
                <w:szCs w:val="24"/>
                <w:u w:val="single"/>
              </w:rPr>
            </w:pPr>
            <w:r w:rsidRPr="00065FCE">
              <w:rPr>
                <w:rFonts w:asciiTheme="minorHAnsi" w:hAnsiTheme="minorHAnsi" w:cstheme="minorHAnsi"/>
                <w:bCs/>
                <w:sz w:val="24"/>
                <w:szCs w:val="24"/>
                <w:u w:val="single"/>
              </w:rPr>
              <w:t>Capability</w:t>
            </w:r>
          </w:p>
        </w:tc>
      </w:tr>
      <w:tr w:rsidR="0022580E" w:rsidRPr="0022580E" w14:paraId="0DDA5A83" w14:textId="77777777" w:rsidTr="0002399B">
        <w:trPr>
          <w:cantSplit/>
        </w:trPr>
        <w:tc>
          <w:tcPr>
            <w:tcW w:w="7105" w:type="dxa"/>
          </w:tcPr>
          <w:p w14:paraId="27429A0F" w14:textId="2755E4DA" w:rsidR="0022580E" w:rsidRPr="00065FCE" w:rsidRDefault="009D3ACC" w:rsidP="0022580E">
            <w:pPr>
              <w:pStyle w:val="TableofFigures"/>
              <w:numPr>
                <w:ilvl w:val="0"/>
                <w:numId w:val="15"/>
              </w:numPr>
              <w:suppressAutoHyphens w:val="0"/>
              <w:spacing w:before="60" w:after="60"/>
              <w:rPr>
                <w:rFonts w:asciiTheme="minorHAnsi" w:hAnsiTheme="minorHAnsi" w:cstheme="minorHAnsi"/>
                <w:sz w:val="24"/>
                <w:szCs w:val="24"/>
              </w:rPr>
            </w:pPr>
            <w:r w:rsidRPr="009D3ACC">
              <w:rPr>
                <w:rFonts w:asciiTheme="minorHAnsi" w:hAnsiTheme="minorHAnsi" w:cstheme="minorHAnsi"/>
                <w:sz w:val="24"/>
                <w:szCs w:val="24"/>
              </w:rPr>
              <w:t>[</w:t>
            </w:r>
            <w:r w:rsidRPr="009D3ACC">
              <w:rPr>
                <w:rFonts w:asciiTheme="minorHAnsi" w:hAnsiTheme="minorHAnsi" w:cstheme="minorHAnsi"/>
                <w:i/>
                <w:iCs/>
                <w:color w:val="FF0000"/>
                <w:sz w:val="24"/>
                <w:szCs w:val="24"/>
                <w:highlight w:val="yellow"/>
              </w:rPr>
              <w:t>Enter Jurisdiction</w:t>
            </w:r>
            <w:r w:rsidRPr="009D3ACC">
              <w:rPr>
                <w:rFonts w:asciiTheme="minorHAnsi" w:hAnsiTheme="minorHAnsi" w:cstheme="minorHAnsi"/>
                <w:sz w:val="24"/>
                <w:szCs w:val="24"/>
              </w:rPr>
              <w:t>]</w:t>
            </w:r>
            <w:r>
              <w:rPr>
                <w:rFonts w:asciiTheme="minorHAnsi" w:hAnsiTheme="minorHAnsi" w:cstheme="minorHAnsi"/>
                <w:sz w:val="24"/>
                <w:szCs w:val="24"/>
              </w:rPr>
              <w:t xml:space="preserve"> </w:t>
            </w:r>
            <w:r w:rsidR="0022580E" w:rsidRPr="00065FCE">
              <w:rPr>
                <w:rFonts w:asciiTheme="minorHAnsi" w:hAnsiTheme="minorHAnsi" w:cstheme="minorHAnsi"/>
                <w:sz w:val="24"/>
                <w:szCs w:val="24"/>
              </w:rPr>
              <w:t>911 will validate its ability to continue call taking and receiving operations in accordance with their Disaster Recovery Plan.</w:t>
            </w:r>
          </w:p>
        </w:tc>
        <w:tc>
          <w:tcPr>
            <w:tcW w:w="2245" w:type="dxa"/>
            <w:vAlign w:val="center"/>
          </w:tcPr>
          <w:p w14:paraId="411CEDC4" w14:textId="77777777" w:rsidR="0022580E" w:rsidRPr="00065FCE" w:rsidRDefault="0022580E" w:rsidP="0022580E">
            <w:pPr>
              <w:pStyle w:val="TableofFigures"/>
              <w:spacing w:before="60" w:after="60"/>
              <w:jc w:val="center"/>
              <w:rPr>
                <w:rFonts w:asciiTheme="minorHAnsi" w:hAnsiTheme="minorHAnsi" w:cstheme="minorHAnsi"/>
                <w:sz w:val="24"/>
                <w:szCs w:val="24"/>
              </w:rPr>
            </w:pPr>
            <w:r w:rsidRPr="00065FCE">
              <w:rPr>
                <w:rFonts w:asciiTheme="minorHAnsi" w:hAnsiTheme="minorHAnsi" w:cstheme="minorHAnsi"/>
                <w:sz w:val="24"/>
                <w:szCs w:val="24"/>
              </w:rPr>
              <w:t>Planning</w:t>
            </w:r>
          </w:p>
        </w:tc>
      </w:tr>
      <w:tr w:rsidR="0022580E" w:rsidRPr="0022580E" w14:paraId="4349D4BA" w14:textId="77777777" w:rsidTr="0002399B">
        <w:trPr>
          <w:cantSplit/>
        </w:trPr>
        <w:tc>
          <w:tcPr>
            <w:tcW w:w="7105" w:type="dxa"/>
          </w:tcPr>
          <w:p w14:paraId="0CCF130F" w14:textId="60DAD45F" w:rsidR="0022580E" w:rsidRPr="00065FCE" w:rsidRDefault="009D3ACC" w:rsidP="0022580E">
            <w:pPr>
              <w:pStyle w:val="TableofFigures"/>
              <w:numPr>
                <w:ilvl w:val="0"/>
                <w:numId w:val="15"/>
              </w:numPr>
              <w:suppressAutoHyphens w:val="0"/>
              <w:spacing w:before="60" w:after="60"/>
              <w:rPr>
                <w:rFonts w:asciiTheme="minorHAnsi" w:hAnsiTheme="minorHAnsi" w:cstheme="minorHAnsi"/>
                <w:sz w:val="24"/>
                <w:szCs w:val="24"/>
              </w:rPr>
            </w:pPr>
            <w:r w:rsidRPr="009D3ACC">
              <w:rPr>
                <w:rFonts w:asciiTheme="minorHAnsi" w:hAnsiTheme="minorHAnsi" w:cstheme="minorHAnsi"/>
                <w:sz w:val="24"/>
                <w:szCs w:val="24"/>
              </w:rPr>
              <w:t>[</w:t>
            </w:r>
            <w:r w:rsidRPr="009D3ACC">
              <w:rPr>
                <w:rFonts w:asciiTheme="minorHAnsi" w:hAnsiTheme="minorHAnsi" w:cstheme="minorHAnsi"/>
                <w:i/>
                <w:iCs/>
                <w:color w:val="FF0000"/>
                <w:sz w:val="24"/>
                <w:szCs w:val="24"/>
                <w:highlight w:val="yellow"/>
              </w:rPr>
              <w:t>Enter Jurisdiction</w:t>
            </w:r>
            <w:r w:rsidRPr="009D3ACC">
              <w:rPr>
                <w:rFonts w:asciiTheme="minorHAnsi" w:hAnsiTheme="minorHAnsi" w:cstheme="minorHAnsi"/>
                <w:sz w:val="24"/>
                <w:szCs w:val="24"/>
              </w:rPr>
              <w:t>]</w:t>
            </w:r>
            <w:r>
              <w:rPr>
                <w:rFonts w:asciiTheme="minorHAnsi" w:hAnsiTheme="minorHAnsi" w:cstheme="minorHAnsi"/>
                <w:sz w:val="24"/>
                <w:szCs w:val="24"/>
              </w:rPr>
              <w:t xml:space="preserve"> </w:t>
            </w:r>
            <w:r w:rsidR="0022580E" w:rsidRPr="00065FCE">
              <w:rPr>
                <w:rFonts w:asciiTheme="minorHAnsi" w:hAnsiTheme="minorHAnsi" w:cstheme="minorHAnsi"/>
                <w:sz w:val="24"/>
                <w:szCs w:val="24"/>
              </w:rPr>
              <w:t>911 will validate its ability to continue 911 dispatch operations in accordance with their Disaster Recovery Plan</w:t>
            </w:r>
          </w:p>
        </w:tc>
        <w:tc>
          <w:tcPr>
            <w:tcW w:w="2245" w:type="dxa"/>
            <w:vAlign w:val="center"/>
          </w:tcPr>
          <w:p w14:paraId="7F1AD427" w14:textId="77777777" w:rsidR="0022580E" w:rsidRPr="00065FCE" w:rsidRDefault="0022580E" w:rsidP="0022580E">
            <w:pPr>
              <w:pStyle w:val="TableofFigures"/>
              <w:spacing w:before="60" w:after="60"/>
              <w:jc w:val="center"/>
              <w:rPr>
                <w:rFonts w:asciiTheme="minorHAnsi" w:hAnsiTheme="minorHAnsi" w:cstheme="minorHAnsi"/>
                <w:sz w:val="24"/>
                <w:szCs w:val="24"/>
              </w:rPr>
            </w:pPr>
            <w:r w:rsidRPr="00065FCE">
              <w:rPr>
                <w:rFonts w:asciiTheme="minorHAnsi" w:hAnsiTheme="minorHAnsi" w:cstheme="minorHAnsi"/>
                <w:sz w:val="24"/>
                <w:szCs w:val="24"/>
              </w:rPr>
              <w:t>Planning</w:t>
            </w:r>
          </w:p>
        </w:tc>
      </w:tr>
    </w:tbl>
    <w:p w14:paraId="42EAFCCB" w14:textId="49E208D1" w:rsidR="0022580E" w:rsidRDefault="0022580E" w:rsidP="00CF50FD">
      <w:pPr>
        <w:spacing w:before="120"/>
        <w:jc w:val="center"/>
        <w:rPr>
          <w:rFonts w:cstheme="minorHAnsi"/>
          <w:bCs/>
          <w:i/>
          <w:iCs/>
          <w:szCs w:val="18"/>
        </w:rPr>
      </w:pPr>
      <w:r w:rsidRPr="0022580E">
        <w:rPr>
          <w:rFonts w:cstheme="minorHAnsi"/>
          <w:bCs/>
          <w:i/>
          <w:iCs/>
          <w:szCs w:val="18"/>
        </w:rPr>
        <w:t>Table 1. Exercise Objectives and Associated Capabilities</w:t>
      </w:r>
    </w:p>
    <w:p w14:paraId="312A458A" w14:textId="77777777" w:rsidR="00F030F1" w:rsidRPr="00F030F1" w:rsidRDefault="00F030F1" w:rsidP="00F030F1">
      <w:pPr>
        <w:pStyle w:val="Heading2"/>
        <w:jc w:val="both"/>
        <w:rPr>
          <w:rFonts w:asciiTheme="minorHAnsi" w:hAnsiTheme="minorHAnsi" w:cstheme="minorHAnsi"/>
          <w:b/>
          <w:bCs/>
          <w:color w:val="auto"/>
          <w:sz w:val="28"/>
          <w:szCs w:val="28"/>
        </w:rPr>
      </w:pPr>
      <w:bookmarkStart w:id="9" w:name="_Toc144906836"/>
      <w:bookmarkStart w:id="10" w:name="_Toc1226764661"/>
      <w:bookmarkStart w:id="11" w:name="_Toc147482433"/>
      <w:bookmarkStart w:id="12" w:name="_Toc160477701"/>
      <w:r w:rsidRPr="00F030F1">
        <w:rPr>
          <w:rFonts w:asciiTheme="minorHAnsi" w:hAnsiTheme="minorHAnsi" w:cstheme="minorHAnsi"/>
          <w:b/>
          <w:bCs/>
          <w:color w:val="auto"/>
          <w:sz w:val="28"/>
          <w:szCs w:val="28"/>
        </w:rPr>
        <w:t>Exercise Structure</w:t>
      </w:r>
      <w:bookmarkEnd w:id="9"/>
      <w:bookmarkEnd w:id="10"/>
      <w:bookmarkEnd w:id="11"/>
      <w:bookmarkEnd w:id="12"/>
    </w:p>
    <w:p w14:paraId="56263C6D" w14:textId="713B2518" w:rsidR="00F030F1" w:rsidRPr="00F030F1" w:rsidRDefault="00F030F1" w:rsidP="00F030F1">
      <w:pPr>
        <w:pStyle w:val="BodyText"/>
        <w:spacing w:after="120"/>
        <w:rPr>
          <w:rFonts w:asciiTheme="minorHAnsi" w:hAnsiTheme="minorHAnsi" w:cstheme="minorHAnsi"/>
          <w:szCs w:val="24"/>
        </w:rPr>
      </w:pPr>
      <w:r w:rsidRPr="00F030F1">
        <w:rPr>
          <w:rFonts w:asciiTheme="minorHAnsi" w:hAnsiTheme="minorHAnsi" w:cstheme="minorHAnsi"/>
          <w:szCs w:val="24"/>
        </w:rPr>
        <w:t>This</w:t>
      </w:r>
      <w:r w:rsidR="00CF50FD">
        <w:rPr>
          <w:rFonts w:asciiTheme="minorHAnsi" w:hAnsiTheme="minorHAnsi" w:cstheme="minorHAnsi"/>
          <w:szCs w:val="24"/>
        </w:rPr>
        <w:t xml:space="preserve"> Exercise event will last two (2) hours</w:t>
      </w:r>
      <w:r w:rsidRPr="00F030F1">
        <w:rPr>
          <w:rFonts w:asciiTheme="minorHAnsi" w:hAnsiTheme="minorHAnsi" w:cstheme="minorHAnsi"/>
          <w:szCs w:val="24"/>
        </w:rPr>
        <w:t xml:space="preserve"> and has been separated into three </w:t>
      </w:r>
      <w:r w:rsidR="00CF50FD">
        <w:rPr>
          <w:rFonts w:asciiTheme="minorHAnsi" w:hAnsiTheme="minorHAnsi" w:cstheme="minorHAnsi"/>
          <w:szCs w:val="24"/>
        </w:rPr>
        <w:t>modules</w:t>
      </w:r>
      <w:r w:rsidRPr="00F030F1">
        <w:rPr>
          <w:rFonts w:asciiTheme="minorHAnsi" w:hAnsiTheme="minorHAnsi" w:cstheme="minorHAnsi"/>
          <w:szCs w:val="24"/>
        </w:rPr>
        <w:t xml:space="preserve"> that </w:t>
      </w:r>
      <w:r w:rsidR="00CF50FD">
        <w:rPr>
          <w:rFonts w:asciiTheme="minorHAnsi" w:hAnsiTheme="minorHAnsi" w:cstheme="minorHAnsi"/>
          <w:szCs w:val="24"/>
        </w:rPr>
        <w:t xml:space="preserve">will address varying severity of </w:t>
      </w:r>
      <w:r w:rsidR="00E43336">
        <w:rPr>
          <w:rFonts w:asciiTheme="minorHAnsi" w:hAnsiTheme="minorHAnsi" w:cstheme="minorHAnsi"/>
          <w:szCs w:val="24"/>
        </w:rPr>
        <w:t>impacts. The exercise structure is listed below:</w:t>
      </w:r>
    </w:p>
    <w:tbl>
      <w:tblPr>
        <w:tblStyle w:val="PlainTable3"/>
        <w:tblW w:w="99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7720"/>
      </w:tblGrid>
      <w:tr w:rsidR="00F030F1" w:rsidRPr="00F030F1" w14:paraId="00C1FB92" w14:textId="77777777" w:rsidTr="00EE1BC3">
        <w:trPr>
          <w:cnfStyle w:val="100000000000" w:firstRow="1" w:lastRow="0" w:firstColumn="0" w:lastColumn="0" w:oddVBand="0" w:evenVBand="0" w:oddHBand="0" w:evenHBand="0" w:firstRowFirstColumn="0" w:firstRowLastColumn="0" w:lastRowFirstColumn="0" w:lastRowLastColumn="0"/>
          <w:trHeight w:val="420"/>
        </w:trPr>
        <w:tc>
          <w:tcPr>
            <w:cnfStyle w:val="001000000100" w:firstRow="0" w:lastRow="0" w:firstColumn="1" w:lastColumn="0" w:oddVBand="0" w:evenVBand="0" w:oddHBand="0" w:evenHBand="0" w:firstRowFirstColumn="1" w:firstRowLastColumn="0" w:lastRowFirstColumn="0" w:lastRowLastColumn="0"/>
            <w:tcW w:w="2181" w:type="dxa"/>
            <w:tcBorders>
              <w:bottom w:val="none" w:sz="0" w:space="0" w:color="auto"/>
              <w:right w:val="none" w:sz="0" w:space="0" w:color="auto"/>
            </w:tcBorders>
            <w:shd w:val="clear" w:color="auto" w:fill="D9D9D9" w:themeFill="background1" w:themeFillShade="D9"/>
            <w:vAlign w:val="center"/>
            <w:hideMark/>
          </w:tcPr>
          <w:p w14:paraId="13E903D5" w14:textId="77777777" w:rsidR="00F030F1" w:rsidRPr="00CF50FD" w:rsidRDefault="00F030F1" w:rsidP="00EE1BC3">
            <w:pPr>
              <w:jc w:val="center"/>
              <w:textAlignment w:val="baseline"/>
              <w:rPr>
                <w:rFonts w:asciiTheme="minorHAnsi" w:hAnsiTheme="minorHAnsi" w:cstheme="minorHAnsi"/>
                <w:b w:val="0"/>
                <w:bCs w:val="0"/>
                <w:caps w:val="0"/>
                <w:sz w:val="24"/>
                <w:szCs w:val="24"/>
                <w:u w:val="single"/>
              </w:rPr>
            </w:pPr>
            <w:r w:rsidRPr="00CF50FD">
              <w:rPr>
                <w:rFonts w:asciiTheme="minorHAnsi" w:hAnsiTheme="minorHAnsi" w:cstheme="minorHAnsi"/>
                <w:b w:val="0"/>
                <w:bCs w:val="0"/>
                <w:caps w:val="0"/>
                <w:sz w:val="24"/>
                <w:szCs w:val="24"/>
                <w:u w:val="single"/>
              </w:rPr>
              <w:t>Timing</w:t>
            </w:r>
          </w:p>
        </w:tc>
        <w:tc>
          <w:tcPr>
            <w:tcW w:w="7720" w:type="dxa"/>
            <w:tcBorders>
              <w:bottom w:val="none" w:sz="0" w:space="0" w:color="auto"/>
            </w:tcBorders>
            <w:shd w:val="clear" w:color="auto" w:fill="D9D9D9" w:themeFill="background1" w:themeFillShade="D9"/>
            <w:vAlign w:val="center"/>
            <w:hideMark/>
          </w:tcPr>
          <w:p w14:paraId="6D44BADF" w14:textId="77777777" w:rsidR="00F030F1" w:rsidRPr="00CF50FD" w:rsidRDefault="00F030F1" w:rsidP="00EE1BC3">
            <w:pPr>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aps w:val="0"/>
                <w:sz w:val="24"/>
                <w:szCs w:val="24"/>
                <w:u w:val="single"/>
              </w:rPr>
            </w:pPr>
            <w:r w:rsidRPr="00CF50FD">
              <w:rPr>
                <w:rFonts w:asciiTheme="minorHAnsi" w:hAnsiTheme="minorHAnsi" w:cstheme="minorHAnsi"/>
                <w:b w:val="0"/>
                <w:bCs w:val="0"/>
                <w:caps w:val="0"/>
                <w:sz w:val="24"/>
                <w:szCs w:val="24"/>
                <w:u w:val="single"/>
              </w:rPr>
              <w:t>Exercise Activity</w:t>
            </w:r>
          </w:p>
        </w:tc>
      </w:tr>
      <w:tr w:rsidR="00F030F1" w:rsidRPr="00F030F1" w14:paraId="55D6B69B" w14:textId="77777777" w:rsidTr="00EE1BC3">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181" w:type="dxa"/>
            <w:tcBorders>
              <w:right w:val="none" w:sz="0" w:space="0" w:color="auto"/>
            </w:tcBorders>
            <w:shd w:val="clear" w:color="auto" w:fill="auto"/>
            <w:vAlign w:val="center"/>
          </w:tcPr>
          <w:p w14:paraId="2CDCBB93" w14:textId="79A6D25A" w:rsidR="00F030F1" w:rsidRPr="00CF50FD" w:rsidRDefault="00F030F1" w:rsidP="00EE1BC3">
            <w:pPr>
              <w:jc w:val="center"/>
              <w:textAlignment w:val="baseline"/>
              <w:rPr>
                <w:rFonts w:asciiTheme="minorHAnsi" w:hAnsiTheme="minorHAnsi" w:cstheme="minorHAnsi"/>
                <w:b w:val="0"/>
                <w:bCs w:val="0"/>
                <w:sz w:val="24"/>
                <w:szCs w:val="24"/>
              </w:rPr>
            </w:pPr>
            <w:r w:rsidRPr="00CF50FD">
              <w:rPr>
                <w:rFonts w:asciiTheme="minorHAnsi" w:hAnsiTheme="minorHAnsi" w:cstheme="minorHAnsi"/>
                <w:b w:val="0"/>
                <w:bCs w:val="0"/>
                <w:sz w:val="24"/>
                <w:szCs w:val="24"/>
              </w:rPr>
              <w:t xml:space="preserve">0800 – </w:t>
            </w:r>
            <w:r w:rsidR="00193623" w:rsidRPr="00CF50FD">
              <w:rPr>
                <w:rFonts w:asciiTheme="minorHAnsi" w:hAnsiTheme="minorHAnsi" w:cstheme="minorHAnsi"/>
                <w:b w:val="0"/>
                <w:bCs w:val="0"/>
                <w:sz w:val="24"/>
                <w:szCs w:val="24"/>
              </w:rPr>
              <w:t>0815</w:t>
            </w:r>
          </w:p>
        </w:tc>
        <w:tc>
          <w:tcPr>
            <w:tcW w:w="7720" w:type="dxa"/>
            <w:shd w:val="clear" w:color="auto" w:fill="FFFFFF" w:themeFill="background1"/>
            <w:vAlign w:val="center"/>
          </w:tcPr>
          <w:p w14:paraId="2B14BE56" w14:textId="20CB35BF" w:rsidR="00F030F1" w:rsidRPr="00CF50FD" w:rsidRDefault="00193623" w:rsidP="00EE1BC3">
            <w:pPr>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CF50FD">
              <w:rPr>
                <w:rFonts w:asciiTheme="minorHAnsi" w:hAnsiTheme="minorHAnsi" w:cstheme="minorHAnsi"/>
                <w:sz w:val="24"/>
                <w:szCs w:val="24"/>
              </w:rPr>
              <w:t>Exercise Briefing</w:t>
            </w:r>
          </w:p>
        </w:tc>
      </w:tr>
      <w:tr w:rsidR="00F030F1" w:rsidRPr="00F030F1" w14:paraId="2CF2D951" w14:textId="77777777" w:rsidTr="00EE1BC3">
        <w:trPr>
          <w:trHeight w:val="465"/>
        </w:trPr>
        <w:tc>
          <w:tcPr>
            <w:cnfStyle w:val="001000000000" w:firstRow="0" w:lastRow="0" w:firstColumn="1" w:lastColumn="0" w:oddVBand="0" w:evenVBand="0" w:oddHBand="0" w:evenHBand="0" w:firstRowFirstColumn="0" w:firstRowLastColumn="0" w:lastRowFirstColumn="0" w:lastRowLastColumn="0"/>
            <w:tcW w:w="2181" w:type="dxa"/>
            <w:tcBorders>
              <w:right w:val="none" w:sz="0" w:space="0" w:color="auto"/>
            </w:tcBorders>
            <w:shd w:val="clear" w:color="auto" w:fill="auto"/>
            <w:vAlign w:val="center"/>
          </w:tcPr>
          <w:p w14:paraId="292833D6" w14:textId="617A2819" w:rsidR="00F030F1" w:rsidRPr="00CF50FD" w:rsidRDefault="00193623" w:rsidP="00EE1BC3">
            <w:pPr>
              <w:jc w:val="center"/>
              <w:textAlignment w:val="baseline"/>
              <w:rPr>
                <w:rFonts w:asciiTheme="minorHAnsi" w:hAnsiTheme="minorHAnsi" w:cstheme="minorHAnsi"/>
                <w:b w:val="0"/>
                <w:bCs w:val="0"/>
                <w:sz w:val="24"/>
                <w:szCs w:val="24"/>
              </w:rPr>
            </w:pPr>
            <w:r w:rsidRPr="00CF50FD">
              <w:rPr>
                <w:rFonts w:asciiTheme="minorHAnsi" w:hAnsiTheme="minorHAnsi" w:cstheme="minorHAnsi"/>
                <w:b w:val="0"/>
                <w:bCs w:val="0"/>
                <w:sz w:val="24"/>
                <w:szCs w:val="24"/>
              </w:rPr>
              <w:t xml:space="preserve">0815 </w:t>
            </w:r>
            <w:r w:rsidR="00CF50FD" w:rsidRPr="00CF50FD">
              <w:rPr>
                <w:rFonts w:asciiTheme="minorHAnsi" w:hAnsiTheme="minorHAnsi" w:cstheme="minorHAnsi"/>
                <w:b w:val="0"/>
                <w:bCs w:val="0"/>
                <w:sz w:val="24"/>
                <w:szCs w:val="24"/>
              </w:rPr>
              <w:t>–</w:t>
            </w:r>
            <w:r w:rsidRPr="00CF50FD">
              <w:rPr>
                <w:rFonts w:asciiTheme="minorHAnsi" w:hAnsiTheme="minorHAnsi" w:cstheme="minorHAnsi"/>
                <w:b w:val="0"/>
                <w:bCs w:val="0"/>
                <w:sz w:val="24"/>
                <w:szCs w:val="24"/>
              </w:rPr>
              <w:t xml:space="preserve"> </w:t>
            </w:r>
            <w:r w:rsidR="00CF50FD" w:rsidRPr="00CF50FD">
              <w:rPr>
                <w:rFonts w:asciiTheme="minorHAnsi" w:hAnsiTheme="minorHAnsi" w:cstheme="minorHAnsi"/>
                <w:b w:val="0"/>
                <w:bCs w:val="0"/>
                <w:sz w:val="24"/>
                <w:szCs w:val="24"/>
              </w:rPr>
              <w:t>0845</w:t>
            </w:r>
          </w:p>
        </w:tc>
        <w:tc>
          <w:tcPr>
            <w:tcW w:w="7720" w:type="dxa"/>
            <w:shd w:val="clear" w:color="auto" w:fill="FFFFFF" w:themeFill="background1"/>
            <w:vAlign w:val="center"/>
          </w:tcPr>
          <w:p w14:paraId="06595A88" w14:textId="7FEB62FA" w:rsidR="00F030F1" w:rsidRPr="00CF50FD" w:rsidRDefault="00CF50FD" w:rsidP="00EE1BC3">
            <w:pPr>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CF50FD">
              <w:rPr>
                <w:rFonts w:asciiTheme="minorHAnsi" w:hAnsiTheme="minorHAnsi" w:cstheme="minorHAnsi"/>
                <w:sz w:val="24"/>
                <w:szCs w:val="24"/>
              </w:rPr>
              <w:t>Module 1: Shot-Term Impact</w:t>
            </w:r>
          </w:p>
        </w:tc>
      </w:tr>
      <w:tr w:rsidR="00F030F1" w:rsidRPr="00F030F1" w14:paraId="11E6BFF9" w14:textId="77777777" w:rsidTr="00CF50FD">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181" w:type="dxa"/>
            <w:tcBorders>
              <w:bottom w:val="single" w:sz="4" w:space="0" w:color="auto"/>
              <w:right w:val="none" w:sz="0" w:space="0" w:color="auto"/>
            </w:tcBorders>
            <w:shd w:val="clear" w:color="auto" w:fill="auto"/>
            <w:vAlign w:val="center"/>
          </w:tcPr>
          <w:p w14:paraId="7B87BDF5" w14:textId="3B2194C4" w:rsidR="00F030F1" w:rsidRPr="00CF50FD" w:rsidRDefault="00CF50FD" w:rsidP="00EE1BC3">
            <w:pPr>
              <w:jc w:val="center"/>
              <w:textAlignment w:val="baseline"/>
              <w:rPr>
                <w:rFonts w:asciiTheme="minorHAnsi" w:hAnsiTheme="minorHAnsi" w:cstheme="minorHAnsi"/>
                <w:b w:val="0"/>
                <w:bCs w:val="0"/>
                <w:sz w:val="24"/>
                <w:szCs w:val="24"/>
              </w:rPr>
            </w:pPr>
            <w:r w:rsidRPr="00CF50FD">
              <w:rPr>
                <w:rFonts w:asciiTheme="minorHAnsi" w:hAnsiTheme="minorHAnsi" w:cstheme="minorHAnsi"/>
                <w:b w:val="0"/>
                <w:bCs w:val="0"/>
                <w:sz w:val="24"/>
                <w:szCs w:val="24"/>
              </w:rPr>
              <w:t xml:space="preserve">0845 – 0915 </w:t>
            </w:r>
          </w:p>
        </w:tc>
        <w:tc>
          <w:tcPr>
            <w:tcW w:w="7720" w:type="dxa"/>
            <w:tcBorders>
              <w:bottom w:val="single" w:sz="4" w:space="0" w:color="auto"/>
            </w:tcBorders>
            <w:shd w:val="clear" w:color="auto" w:fill="FFFFFF" w:themeFill="background1"/>
            <w:vAlign w:val="center"/>
          </w:tcPr>
          <w:p w14:paraId="218F4F6D" w14:textId="21A3E2C1" w:rsidR="00F030F1" w:rsidRPr="00CF50FD" w:rsidRDefault="00CF50FD" w:rsidP="00EE1BC3">
            <w:pPr>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CF50FD">
              <w:rPr>
                <w:rFonts w:asciiTheme="minorHAnsi" w:hAnsiTheme="minorHAnsi" w:cstheme="minorHAnsi"/>
                <w:sz w:val="24"/>
                <w:szCs w:val="24"/>
              </w:rPr>
              <w:t>Module 2: Intermediate Impact</w:t>
            </w:r>
          </w:p>
        </w:tc>
      </w:tr>
      <w:tr w:rsidR="00F030F1" w:rsidRPr="00F030F1" w14:paraId="05C70A85" w14:textId="77777777" w:rsidTr="00CF50FD">
        <w:trPr>
          <w:trHeight w:val="420"/>
        </w:trPr>
        <w:tc>
          <w:tcPr>
            <w:cnfStyle w:val="001000000000" w:firstRow="0" w:lastRow="0" w:firstColumn="1" w:lastColumn="0" w:oddVBand="0" w:evenVBand="0" w:oddHBand="0" w:evenHBand="0" w:firstRowFirstColumn="0" w:firstRowLastColumn="0" w:lastRowFirstColumn="0" w:lastRowLastColumn="0"/>
            <w:tcW w:w="2181" w:type="dxa"/>
            <w:tcBorders>
              <w:bottom w:val="single" w:sz="4" w:space="0" w:color="auto"/>
              <w:right w:val="none" w:sz="0" w:space="0" w:color="auto"/>
            </w:tcBorders>
            <w:shd w:val="clear" w:color="auto" w:fill="auto"/>
            <w:vAlign w:val="center"/>
          </w:tcPr>
          <w:p w14:paraId="5C5F6FD9" w14:textId="3847128F" w:rsidR="00F030F1" w:rsidRPr="00CF50FD" w:rsidRDefault="00CF50FD" w:rsidP="00EE1BC3">
            <w:pPr>
              <w:jc w:val="center"/>
              <w:textAlignment w:val="baseline"/>
              <w:rPr>
                <w:rFonts w:asciiTheme="minorHAnsi" w:hAnsiTheme="minorHAnsi" w:cstheme="minorHAnsi"/>
                <w:b w:val="0"/>
                <w:bCs w:val="0"/>
                <w:sz w:val="24"/>
                <w:szCs w:val="24"/>
              </w:rPr>
            </w:pPr>
            <w:r w:rsidRPr="00CF50FD">
              <w:rPr>
                <w:rFonts w:asciiTheme="minorHAnsi" w:hAnsiTheme="minorHAnsi" w:cstheme="minorHAnsi"/>
                <w:b w:val="0"/>
                <w:bCs w:val="0"/>
                <w:sz w:val="24"/>
                <w:szCs w:val="24"/>
              </w:rPr>
              <w:t xml:space="preserve">0915 – 0945 </w:t>
            </w:r>
          </w:p>
        </w:tc>
        <w:tc>
          <w:tcPr>
            <w:tcW w:w="7720" w:type="dxa"/>
            <w:tcBorders>
              <w:bottom w:val="single" w:sz="4" w:space="0" w:color="auto"/>
            </w:tcBorders>
            <w:shd w:val="clear" w:color="auto" w:fill="FFFFFF" w:themeFill="background1"/>
            <w:vAlign w:val="center"/>
          </w:tcPr>
          <w:p w14:paraId="5452C11B" w14:textId="47447FE1" w:rsidR="00F030F1" w:rsidRPr="00CF50FD" w:rsidRDefault="00CF50FD" w:rsidP="00EE1BC3">
            <w:pPr>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CF50FD">
              <w:rPr>
                <w:rFonts w:asciiTheme="minorHAnsi" w:hAnsiTheme="minorHAnsi" w:cstheme="minorHAnsi"/>
                <w:sz w:val="24"/>
                <w:szCs w:val="24"/>
              </w:rPr>
              <w:t>Module 3: Long-Term Impact</w:t>
            </w:r>
          </w:p>
        </w:tc>
      </w:tr>
      <w:tr w:rsidR="00CF50FD" w:rsidRPr="00F030F1" w14:paraId="7829FAFD" w14:textId="77777777" w:rsidTr="00CF50FD">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3C28BE46" w14:textId="365F5717" w:rsidR="00CF50FD" w:rsidRPr="00CF50FD" w:rsidRDefault="00CF50FD" w:rsidP="00EE1BC3">
            <w:pPr>
              <w:jc w:val="center"/>
              <w:textAlignment w:val="baseline"/>
              <w:rPr>
                <w:rFonts w:asciiTheme="minorHAnsi" w:hAnsiTheme="minorHAnsi" w:cstheme="minorHAnsi"/>
                <w:b w:val="0"/>
                <w:bCs w:val="0"/>
                <w:sz w:val="24"/>
                <w:szCs w:val="24"/>
              </w:rPr>
            </w:pPr>
            <w:r w:rsidRPr="00CF50FD">
              <w:rPr>
                <w:rFonts w:asciiTheme="minorHAnsi" w:hAnsiTheme="minorHAnsi" w:cstheme="minorHAnsi"/>
                <w:b w:val="0"/>
                <w:bCs w:val="0"/>
                <w:sz w:val="24"/>
                <w:szCs w:val="24"/>
              </w:rPr>
              <w:t>0945 – 1000</w:t>
            </w:r>
          </w:p>
        </w:tc>
        <w:tc>
          <w:tcPr>
            <w:tcW w:w="7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8455F" w14:textId="6CA19543" w:rsidR="00CF50FD" w:rsidRPr="00CF50FD" w:rsidRDefault="00CF50FD" w:rsidP="00EE1BC3">
            <w:pPr>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CF50FD">
              <w:rPr>
                <w:rFonts w:asciiTheme="minorHAnsi" w:hAnsiTheme="minorHAnsi" w:cstheme="minorHAnsi"/>
                <w:sz w:val="24"/>
                <w:szCs w:val="24"/>
              </w:rPr>
              <w:t>Hot Wash &amp; Conclude</w:t>
            </w:r>
          </w:p>
        </w:tc>
      </w:tr>
    </w:tbl>
    <w:p w14:paraId="3FEB3E66" w14:textId="77777777" w:rsidR="00F030F1" w:rsidRPr="00F030F1" w:rsidRDefault="00F030F1" w:rsidP="00F030F1">
      <w:pPr>
        <w:spacing w:before="120" w:after="120" w:line="240" w:lineRule="auto"/>
        <w:jc w:val="center"/>
        <w:rPr>
          <w:rFonts w:cstheme="minorHAnsi"/>
          <w:i/>
          <w:iCs/>
          <w:sz w:val="24"/>
          <w:szCs w:val="24"/>
        </w:rPr>
      </w:pPr>
      <w:r w:rsidRPr="00F030F1">
        <w:rPr>
          <w:rFonts w:cstheme="minorHAnsi"/>
          <w:i/>
          <w:iCs/>
          <w:sz w:val="24"/>
          <w:szCs w:val="24"/>
        </w:rPr>
        <w:t>Table 2. Exercise Schedule</w:t>
      </w:r>
    </w:p>
    <w:p w14:paraId="70E3ADAE" w14:textId="77777777" w:rsidR="00065FCE" w:rsidRDefault="00065FCE" w:rsidP="00065FCE">
      <w:pPr>
        <w:jc w:val="center"/>
        <w:rPr>
          <w:rFonts w:cstheme="minorHAnsi"/>
          <w:bCs/>
          <w:i/>
          <w:iCs/>
          <w:szCs w:val="18"/>
        </w:rPr>
      </w:pPr>
    </w:p>
    <w:p w14:paraId="10E75855" w14:textId="77777777" w:rsidR="00065FCE" w:rsidRDefault="00065FCE" w:rsidP="00065FCE">
      <w:pPr>
        <w:jc w:val="center"/>
        <w:rPr>
          <w:rFonts w:cstheme="minorHAnsi"/>
          <w:bCs/>
          <w:i/>
          <w:iCs/>
          <w:szCs w:val="18"/>
        </w:rPr>
      </w:pPr>
    </w:p>
    <w:p w14:paraId="25A61DFA" w14:textId="77777777" w:rsidR="00BA29AB" w:rsidRDefault="00BA29AB" w:rsidP="00065FCE">
      <w:pPr>
        <w:jc w:val="center"/>
        <w:rPr>
          <w:rFonts w:cstheme="minorHAnsi"/>
          <w:bCs/>
          <w:i/>
          <w:iCs/>
          <w:szCs w:val="18"/>
        </w:rPr>
      </w:pPr>
    </w:p>
    <w:p w14:paraId="0EDD48FE" w14:textId="77777777" w:rsidR="00BA29AB" w:rsidRDefault="00BA29AB" w:rsidP="00065FCE">
      <w:pPr>
        <w:jc w:val="center"/>
        <w:rPr>
          <w:rFonts w:cstheme="minorHAnsi"/>
          <w:bCs/>
          <w:i/>
          <w:iCs/>
          <w:szCs w:val="18"/>
        </w:rPr>
      </w:pPr>
    </w:p>
    <w:p w14:paraId="56DFEB66" w14:textId="77777777" w:rsidR="00BA29AB" w:rsidRDefault="00BA29AB" w:rsidP="00065FCE">
      <w:pPr>
        <w:jc w:val="center"/>
        <w:rPr>
          <w:rFonts w:cstheme="minorHAnsi"/>
          <w:bCs/>
          <w:i/>
          <w:iCs/>
          <w:szCs w:val="18"/>
        </w:rPr>
      </w:pPr>
    </w:p>
    <w:p w14:paraId="201E4A50" w14:textId="77777777" w:rsidR="00BA29AB" w:rsidRDefault="00BA29AB" w:rsidP="00065FCE">
      <w:pPr>
        <w:jc w:val="center"/>
        <w:rPr>
          <w:rFonts w:cstheme="minorHAnsi"/>
          <w:bCs/>
          <w:i/>
          <w:iCs/>
          <w:szCs w:val="18"/>
        </w:rPr>
      </w:pPr>
    </w:p>
    <w:p w14:paraId="00B8A3CF" w14:textId="77777777" w:rsidR="00EB3A20" w:rsidRPr="00EB3A20" w:rsidRDefault="00EB3A20" w:rsidP="00EB3A20">
      <w:pPr>
        <w:pStyle w:val="Heading2"/>
        <w:spacing w:before="120"/>
        <w:rPr>
          <w:rFonts w:asciiTheme="minorHAnsi" w:hAnsiTheme="minorHAnsi" w:cstheme="minorHAnsi"/>
          <w:b/>
          <w:bCs/>
          <w:color w:val="auto"/>
        </w:rPr>
      </w:pPr>
      <w:bookmarkStart w:id="13" w:name="_Toc35917771"/>
      <w:bookmarkStart w:id="14" w:name="_Toc147482434"/>
      <w:bookmarkStart w:id="15" w:name="_Toc160477702"/>
      <w:r w:rsidRPr="00EB3A20">
        <w:rPr>
          <w:rFonts w:asciiTheme="minorHAnsi" w:hAnsiTheme="minorHAnsi" w:cstheme="minorHAnsi"/>
          <w:b/>
          <w:bCs/>
          <w:color w:val="auto"/>
        </w:rPr>
        <w:lastRenderedPageBreak/>
        <w:t>Event Logistics</w:t>
      </w:r>
      <w:bookmarkEnd w:id="13"/>
      <w:bookmarkEnd w:id="14"/>
      <w:bookmarkEnd w:id="15"/>
    </w:p>
    <w:p w14:paraId="60027368" w14:textId="29E0A5A1" w:rsidR="00861CA7" w:rsidRPr="00861CA7" w:rsidRDefault="00861CA7" w:rsidP="00861CA7">
      <w:pPr>
        <w:pStyle w:val="Heading2"/>
        <w:spacing w:after="120"/>
        <w:rPr>
          <w:rFonts w:asciiTheme="minorHAnsi" w:hAnsiTheme="minorHAnsi" w:cstheme="minorHAnsi"/>
          <w:b/>
          <w:bCs/>
          <w:color w:val="002060"/>
        </w:rPr>
      </w:pPr>
      <w:bookmarkStart w:id="16" w:name="_26in1rg"/>
      <w:bookmarkStart w:id="17" w:name="_Toc160477703"/>
      <w:bookmarkStart w:id="18" w:name="_Toc1919407673"/>
      <w:bookmarkStart w:id="19" w:name="_Toc147482437"/>
      <w:bookmarkEnd w:id="16"/>
      <w:r w:rsidRPr="00861CA7">
        <w:rPr>
          <w:rFonts w:asciiTheme="minorHAnsi" w:hAnsiTheme="minorHAnsi" w:cstheme="minorHAnsi"/>
          <w:b/>
          <w:bCs/>
          <w:color w:val="002060"/>
        </w:rPr>
        <w:t>Location</w:t>
      </w:r>
      <w:bookmarkEnd w:id="17"/>
    </w:p>
    <w:p w14:paraId="706DF4F8" w14:textId="31D8D53E" w:rsidR="00861CA7" w:rsidRPr="009D3ACC" w:rsidRDefault="009D3ACC" w:rsidP="00861CA7">
      <w:pPr>
        <w:rPr>
          <w:sz w:val="24"/>
          <w:szCs w:val="24"/>
        </w:rPr>
      </w:pPr>
      <w:r>
        <w:rPr>
          <w:sz w:val="24"/>
          <w:szCs w:val="24"/>
        </w:rPr>
        <w:t>[</w:t>
      </w:r>
      <w:r w:rsidRPr="009D3ACC">
        <w:rPr>
          <w:i/>
          <w:iCs/>
          <w:color w:val="FF0000"/>
          <w:sz w:val="24"/>
          <w:szCs w:val="24"/>
          <w:highlight w:val="yellow"/>
        </w:rPr>
        <w:t>insert exercise facility instructions – address, parking, site access, etc.</w:t>
      </w:r>
      <w:r>
        <w:rPr>
          <w:sz w:val="24"/>
          <w:szCs w:val="24"/>
        </w:rPr>
        <w:t>]</w:t>
      </w:r>
    </w:p>
    <w:p w14:paraId="0E3073A2" w14:textId="01C95F07" w:rsidR="00C1228F" w:rsidRPr="00861CA7" w:rsidRDefault="00C1228F" w:rsidP="00C1228F">
      <w:pPr>
        <w:pStyle w:val="Heading2"/>
        <w:spacing w:after="120"/>
        <w:rPr>
          <w:rFonts w:asciiTheme="minorHAnsi" w:hAnsiTheme="minorHAnsi" w:cstheme="minorHAnsi"/>
          <w:b/>
          <w:bCs/>
          <w:color w:val="002060"/>
        </w:rPr>
      </w:pPr>
      <w:bookmarkStart w:id="20" w:name="_Toc160477704"/>
      <w:r>
        <w:rPr>
          <w:rFonts w:asciiTheme="minorHAnsi" w:hAnsiTheme="minorHAnsi" w:cstheme="minorHAnsi"/>
          <w:b/>
          <w:bCs/>
          <w:color w:val="002060"/>
        </w:rPr>
        <w:t>Safety</w:t>
      </w:r>
      <w:bookmarkEnd w:id="20"/>
    </w:p>
    <w:p w14:paraId="0D25705E" w14:textId="77777777" w:rsidR="00C1228F" w:rsidRPr="00C1228F" w:rsidRDefault="00C1228F" w:rsidP="00C1228F">
      <w:pPr>
        <w:rPr>
          <w:sz w:val="24"/>
          <w:szCs w:val="24"/>
        </w:rPr>
      </w:pPr>
      <w:r w:rsidRPr="00C1228F">
        <w:rPr>
          <w:sz w:val="24"/>
          <w:szCs w:val="24"/>
        </w:rPr>
        <w:t>Exercise participant safety takes priority over exercise events. The following general requirements apply to the exercise:</w:t>
      </w:r>
    </w:p>
    <w:p w14:paraId="476A3D61" w14:textId="63E7F496" w:rsidR="00C1228F" w:rsidRDefault="00C1228F" w:rsidP="00C1228F">
      <w:pPr>
        <w:pStyle w:val="ListParagraph"/>
        <w:numPr>
          <w:ilvl w:val="0"/>
          <w:numId w:val="19"/>
        </w:numPr>
        <w:rPr>
          <w:sz w:val="24"/>
          <w:szCs w:val="24"/>
        </w:rPr>
      </w:pPr>
      <w:r>
        <w:rPr>
          <w:sz w:val="24"/>
          <w:szCs w:val="24"/>
        </w:rPr>
        <w:t>The Lead Facilitator</w:t>
      </w:r>
      <w:r w:rsidRPr="00C1228F">
        <w:rPr>
          <w:sz w:val="24"/>
          <w:szCs w:val="24"/>
        </w:rPr>
        <w:t xml:space="preserve"> is responsible for ensuring the exercise is conducted in a safe environment; any safety concerns must be immediately reported to </w:t>
      </w:r>
      <w:r>
        <w:rPr>
          <w:sz w:val="24"/>
          <w:szCs w:val="24"/>
        </w:rPr>
        <w:t>the entire tabletop audience to</w:t>
      </w:r>
      <w:r w:rsidRPr="00C1228F">
        <w:rPr>
          <w:sz w:val="24"/>
          <w:szCs w:val="24"/>
        </w:rPr>
        <w:t xml:space="preserve"> determine if a real-world emergency warrants a pause in exercise play and when exercise play can be resumed.</w:t>
      </w:r>
    </w:p>
    <w:p w14:paraId="430CF8D5" w14:textId="0A4942C3" w:rsidR="00C1228F" w:rsidRDefault="00C1228F" w:rsidP="00C1228F">
      <w:pPr>
        <w:pStyle w:val="ListParagraph"/>
        <w:numPr>
          <w:ilvl w:val="0"/>
          <w:numId w:val="19"/>
        </w:numPr>
        <w:rPr>
          <w:sz w:val="24"/>
          <w:szCs w:val="24"/>
        </w:rPr>
      </w:pPr>
      <w:r w:rsidRPr="00C1228F">
        <w:rPr>
          <w:sz w:val="24"/>
          <w:szCs w:val="24"/>
        </w:rPr>
        <w:t>For an emergency that requires assistance, use the phrase “Real World Emergency.” The following procedures should be used in case of a real emergency during the exercise</w:t>
      </w:r>
    </w:p>
    <w:p w14:paraId="4B89F402" w14:textId="2FE8E822" w:rsidR="00C1228F" w:rsidRDefault="00C1228F" w:rsidP="00C1228F">
      <w:pPr>
        <w:pStyle w:val="ListParagraph"/>
        <w:numPr>
          <w:ilvl w:val="1"/>
          <w:numId w:val="19"/>
        </w:numPr>
        <w:rPr>
          <w:sz w:val="24"/>
          <w:szCs w:val="24"/>
        </w:rPr>
      </w:pPr>
      <w:r w:rsidRPr="00C1228F">
        <w:rPr>
          <w:sz w:val="24"/>
          <w:szCs w:val="24"/>
        </w:rPr>
        <w:t>Anyone who observes a participant who is seriously ill or injured will immediately notify emergency services and the</w:t>
      </w:r>
      <w:r>
        <w:rPr>
          <w:sz w:val="24"/>
          <w:szCs w:val="24"/>
        </w:rPr>
        <w:t xml:space="preserve"> </w:t>
      </w:r>
      <w:r w:rsidR="0073740C">
        <w:rPr>
          <w:sz w:val="24"/>
          <w:szCs w:val="24"/>
        </w:rPr>
        <w:t>tabletop audience</w:t>
      </w:r>
      <w:r w:rsidRPr="00C1228F">
        <w:rPr>
          <w:sz w:val="24"/>
          <w:szCs w:val="24"/>
        </w:rPr>
        <w:t>, and, within reason and training, render aid.</w:t>
      </w:r>
    </w:p>
    <w:p w14:paraId="50FF1B1D" w14:textId="788D4E51" w:rsidR="00EB3A20" w:rsidRPr="00861CA7" w:rsidRDefault="00EB3A20" w:rsidP="00861CA7">
      <w:pPr>
        <w:pStyle w:val="Heading2"/>
        <w:spacing w:after="120"/>
        <w:rPr>
          <w:rFonts w:asciiTheme="minorHAnsi" w:hAnsiTheme="minorHAnsi" w:cstheme="minorHAnsi"/>
          <w:b/>
          <w:bCs/>
          <w:color w:val="auto"/>
        </w:rPr>
      </w:pPr>
      <w:bookmarkStart w:id="21" w:name="_Toc160477705"/>
      <w:r w:rsidRPr="00861CA7">
        <w:rPr>
          <w:rFonts w:asciiTheme="minorHAnsi" w:hAnsiTheme="minorHAnsi" w:cstheme="minorHAnsi"/>
          <w:b/>
          <w:bCs/>
          <w:color w:val="auto"/>
        </w:rPr>
        <w:t>Evaluation &amp; After-Action Process</w:t>
      </w:r>
      <w:bookmarkEnd w:id="18"/>
      <w:bookmarkEnd w:id="19"/>
      <w:bookmarkEnd w:id="21"/>
    </w:p>
    <w:p w14:paraId="65C0062B" w14:textId="188143EB" w:rsidR="00EB3A20" w:rsidRPr="00EB3A20" w:rsidRDefault="00EB3A20" w:rsidP="00EB3A20">
      <w:pPr>
        <w:pStyle w:val="BodyText"/>
        <w:spacing w:after="120"/>
        <w:rPr>
          <w:rFonts w:asciiTheme="minorHAnsi" w:hAnsiTheme="minorHAnsi" w:cstheme="minorHAnsi"/>
        </w:rPr>
      </w:pPr>
      <w:r w:rsidRPr="00EB3A20">
        <w:rPr>
          <w:rFonts w:asciiTheme="minorHAnsi" w:hAnsiTheme="minorHAnsi" w:cstheme="minorHAnsi"/>
        </w:rPr>
        <w:t xml:space="preserve">Evaluation of this exercise is based on the objectives to </w:t>
      </w:r>
      <w:r w:rsidR="00403F66">
        <w:rPr>
          <w:rFonts w:asciiTheme="minorHAnsi" w:hAnsiTheme="minorHAnsi" w:cstheme="minorHAnsi"/>
        </w:rPr>
        <w:t xml:space="preserve">validate the </w:t>
      </w:r>
      <w:r w:rsidR="009D3ACC" w:rsidRPr="009D3ACC">
        <w:rPr>
          <w:rFonts w:asciiTheme="minorHAnsi" w:hAnsiTheme="minorHAnsi" w:cstheme="minorHAnsi"/>
          <w:szCs w:val="24"/>
        </w:rPr>
        <w:t>[</w:t>
      </w:r>
      <w:r w:rsidR="009D3ACC" w:rsidRPr="009D3ACC">
        <w:rPr>
          <w:rFonts w:asciiTheme="minorHAnsi" w:hAnsiTheme="minorHAnsi" w:cstheme="minorHAnsi"/>
          <w:i/>
          <w:iCs/>
          <w:color w:val="FF0000"/>
          <w:szCs w:val="24"/>
          <w:highlight w:val="yellow"/>
        </w:rPr>
        <w:t>Enter Jurisdiction</w:t>
      </w:r>
      <w:r w:rsidR="009D3ACC" w:rsidRPr="009D3ACC">
        <w:rPr>
          <w:rFonts w:asciiTheme="minorHAnsi" w:hAnsiTheme="minorHAnsi" w:cstheme="minorHAnsi"/>
          <w:szCs w:val="24"/>
        </w:rPr>
        <w:t>]</w:t>
      </w:r>
      <w:r w:rsidR="009D3ACC">
        <w:rPr>
          <w:rFonts w:asciiTheme="minorHAnsi" w:hAnsiTheme="minorHAnsi" w:cstheme="minorHAnsi"/>
          <w:szCs w:val="24"/>
        </w:rPr>
        <w:t xml:space="preserve"> </w:t>
      </w:r>
      <w:r w:rsidR="00403F66">
        <w:rPr>
          <w:rFonts w:asciiTheme="minorHAnsi" w:hAnsiTheme="minorHAnsi" w:cstheme="minorHAnsi"/>
        </w:rPr>
        <w:t>911 Center Disaster Recovery Plan</w:t>
      </w:r>
      <w:r w:rsidRPr="00EB3A20">
        <w:rPr>
          <w:rFonts w:asciiTheme="minorHAnsi" w:hAnsiTheme="minorHAnsi" w:cstheme="minorHAnsi"/>
        </w:rPr>
        <w:t>. To evaluate this exercise, the Exercise Planning Team will utilize the following three (3) efforts:</w:t>
      </w:r>
    </w:p>
    <w:p w14:paraId="72D3FA40" w14:textId="2C8DF9F6" w:rsidR="00EB3A20" w:rsidRPr="006F4122" w:rsidRDefault="00EB3A20" w:rsidP="00EB3A20">
      <w:pPr>
        <w:pStyle w:val="BodyText"/>
        <w:numPr>
          <w:ilvl w:val="0"/>
          <w:numId w:val="18"/>
        </w:numPr>
        <w:suppressAutoHyphens w:val="0"/>
        <w:spacing w:after="120"/>
        <w:rPr>
          <w:rFonts w:asciiTheme="minorHAnsi" w:hAnsiTheme="minorHAnsi" w:cstheme="minorHAnsi"/>
        </w:rPr>
      </w:pPr>
      <w:r w:rsidRPr="006F4122">
        <w:rPr>
          <w:rFonts w:asciiTheme="minorHAnsi" w:hAnsiTheme="minorHAnsi" w:cstheme="minorHAnsi"/>
        </w:rPr>
        <w:t xml:space="preserve">Question &amp; Discussion Session </w:t>
      </w:r>
      <w:r w:rsidR="006F4122">
        <w:rPr>
          <w:rFonts w:asciiTheme="minorHAnsi" w:hAnsiTheme="minorHAnsi" w:cstheme="minorHAnsi"/>
        </w:rPr>
        <w:t>–</w:t>
      </w:r>
      <w:r w:rsidRPr="006F4122">
        <w:rPr>
          <w:rFonts w:asciiTheme="minorHAnsi" w:hAnsiTheme="minorHAnsi" w:cstheme="minorHAnsi"/>
        </w:rPr>
        <w:t xml:space="preserve"> Th</w:t>
      </w:r>
      <w:r w:rsidR="006F4122">
        <w:rPr>
          <w:rFonts w:asciiTheme="minorHAnsi" w:hAnsiTheme="minorHAnsi" w:cstheme="minorHAnsi"/>
        </w:rPr>
        <w:t xml:space="preserve">e three (3) modules </w:t>
      </w:r>
      <w:r w:rsidR="00841D7B">
        <w:rPr>
          <w:rFonts w:asciiTheme="minorHAnsi" w:hAnsiTheme="minorHAnsi" w:cstheme="minorHAnsi"/>
        </w:rPr>
        <w:t>have been designed to follow the procedures and expectation listed in the 2023 Disaster Recovery Plan</w:t>
      </w:r>
      <w:r w:rsidRPr="006F4122">
        <w:rPr>
          <w:rFonts w:asciiTheme="minorHAnsi" w:hAnsiTheme="minorHAnsi" w:cstheme="minorHAnsi"/>
        </w:rPr>
        <w:t>.</w:t>
      </w:r>
      <w:r w:rsidR="00841D7B">
        <w:rPr>
          <w:rFonts w:asciiTheme="minorHAnsi" w:hAnsiTheme="minorHAnsi" w:cstheme="minorHAnsi"/>
        </w:rPr>
        <w:t xml:space="preserve"> The discussion and Plan references will support the Evaluation Team determine strengths, gaps, and areas for improvement related to the 2023 Plan.</w:t>
      </w:r>
    </w:p>
    <w:p w14:paraId="18C134A9" w14:textId="18988FAF" w:rsidR="00EB3A20" w:rsidRDefault="00EB3A20" w:rsidP="00EB3A20">
      <w:pPr>
        <w:pStyle w:val="BodyText"/>
        <w:numPr>
          <w:ilvl w:val="0"/>
          <w:numId w:val="18"/>
        </w:numPr>
        <w:suppressAutoHyphens w:val="0"/>
        <w:spacing w:after="120"/>
        <w:rPr>
          <w:rFonts w:asciiTheme="minorHAnsi" w:hAnsiTheme="minorHAnsi" w:cstheme="minorHAnsi"/>
        </w:rPr>
      </w:pPr>
      <w:r w:rsidRPr="00841D7B">
        <w:rPr>
          <w:rFonts w:asciiTheme="minorHAnsi" w:hAnsiTheme="minorHAnsi" w:cstheme="minorHAnsi"/>
        </w:rPr>
        <w:t xml:space="preserve">Participant Feedback Form </w:t>
      </w:r>
      <w:r w:rsidR="00033B34">
        <w:rPr>
          <w:rFonts w:asciiTheme="minorHAnsi" w:hAnsiTheme="minorHAnsi" w:cstheme="minorHAnsi"/>
        </w:rPr>
        <w:t>–</w:t>
      </w:r>
      <w:r w:rsidRPr="00841D7B">
        <w:rPr>
          <w:rFonts w:asciiTheme="minorHAnsi" w:hAnsiTheme="minorHAnsi" w:cstheme="minorHAnsi"/>
        </w:rPr>
        <w:t xml:space="preserve"> Participant</w:t>
      </w:r>
      <w:r w:rsidR="00033B34">
        <w:rPr>
          <w:rFonts w:asciiTheme="minorHAnsi" w:hAnsiTheme="minorHAnsi" w:cstheme="minorHAnsi"/>
        </w:rPr>
        <w:t>s</w:t>
      </w:r>
      <w:r w:rsidRPr="00841D7B">
        <w:rPr>
          <w:rFonts w:asciiTheme="minorHAnsi" w:hAnsiTheme="minorHAnsi" w:cstheme="minorHAnsi"/>
        </w:rPr>
        <w:t xml:space="preserve"> will also be provided a </w:t>
      </w:r>
      <w:r w:rsidR="00841D7B">
        <w:rPr>
          <w:rFonts w:asciiTheme="minorHAnsi" w:hAnsiTheme="minorHAnsi" w:cstheme="minorHAnsi"/>
        </w:rPr>
        <w:t>digital P</w:t>
      </w:r>
      <w:r w:rsidRPr="00841D7B">
        <w:rPr>
          <w:rFonts w:asciiTheme="minorHAnsi" w:hAnsiTheme="minorHAnsi" w:cstheme="minorHAnsi"/>
        </w:rPr>
        <w:t xml:space="preserve">articipant </w:t>
      </w:r>
      <w:r w:rsidR="00841D7B">
        <w:rPr>
          <w:rFonts w:asciiTheme="minorHAnsi" w:hAnsiTheme="minorHAnsi" w:cstheme="minorHAnsi"/>
        </w:rPr>
        <w:t>F</w:t>
      </w:r>
      <w:r w:rsidRPr="00841D7B">
        <w:rPr>
          <w:rFonts w:asciiTheme="minorHAnsi" w:hAnsiTheme="minorHAnsi" w:cstheme="minorHAnsi"/>
        </w:rPr>
        <w:t xml:space="preserve">eedback </w:t>
      </w:r>
      <w:r w:rsidR="00841D7B">
        <w:rPr>
          <w:rFonts w:asciiTheme="minorHAnsi" w:hAnsiTheme="minorHAnsi" w:cstheme="minorHAnsi"/>
        </w:rPr>
        <w:t>F</w:t>
      </w:r>
      <w:r w:rsidRPr="00841D7B">
        <w:rPr>
          <w:rFonts w:asciiTheme="minorHAnsi" w:hAnsiTheme="minorHAnsi" w:cstheme="minorHAnsi"/>
        </w:rPr>
        <w:t>orm</w:t>
      </w:r>
      <w:r w:rsidR="00841D7B">
        <w:rPr>
          <w:rFonts w:asciiTheme="minorHAnsi" w:hAnsiTheme="minorHAnsi" w:cstheme="minorHAnsi"/>
        </w:rPr>
        <w:t xml:space="preserve"> following the tabletop</w:t>
      </w:r>
      <w:r w:rsidRPr="00841D7B">
        <w:rPr>
          <w:rFonts w:asciiTheme="minorHAnsi" w:hAnsiTheme="minorHAnsi" w:cstheme="minorHAnsi"/>
        </w:rPr>
        <w:t xml:space="preserve"> to elicit additional questions, clarifications, or general comments </w:t>
      </w:r>
      <w:r w:rsidR="00841D7B">
        <w:rPr>
          <w:rFonts w:asciiTheme="minorHAnsi" w:hAnsiTheme="minorHAnsi" w:cstheme="minorHAnsi"/>
        </w:rPr>
        <w:t>on the Disaster Recovery Plan</w:t>
      </w:r>
      <w:r w:rsidRPr="00841D7B">
        <w:rPr>
          <w:rFonts w:asciiTheme="minorHAnsi" w:hAnsiTheme="minorHAnsi" w:cstheme="minorHAnsi"/>
        </w:rPr>
        <w:t xml:space="preserve"> and regarding t</w:t>
      </w:r>
      <w:r w:rsidR="00841D7B">
        <w:rPr>
          <w:rFonts w:asciiTheme="minorHAnsi" w:hAnsiTheme="minorHAnsi" w:cstheme="minorHAnsi"/>
        </w:rPr>
        <w:t>he</w:t>
      </w:r>
      <w:r w:rsidRPr="00841D7B">
        <w:rPr>
          <w:rFonts w:asciiTheme="minorHAnsi" w:hAnsiTheme="minorHAnsi" w:cstheme="minorHAnsi"/>
        </w:rPr>
        <w:t xml:space="preserve"> </w:t>
      </w:r>
      <w:r w:rsidR="00841D7B">
        <w:rPr>
          <w:rFonts w:asciiTheme="minorHAnsi" w:hAnsiTheme="minorHAnsi" w:cstheme="minorHAnsi"/>
        </w:rPr>
        <w:t>tabletop</w:t>
      </w:r>
      <w:r w:rsidRPr="00841D7B">
        <w:rPr>
          <w:rFonts w:asciiTheme="minorHAnsi" w:hAnsiTheme="minorHAnsi" w:cstheme="minorHAnsi"/>
        </w:rPr>
        <w:t xml:space="preserve"> overall. The feedback provided in these forms will support the </w:t>
      </w:r>
      <w:proofErr w:type="gramStart"/>
      <w:r w:rsidR="00033B34">
        <w:rPr>
          <w:rFonts w:asciiTheme="minorHAnsi" w:hAnsiTheme="minorHAnsi" w:cstheme="minorHAnsi"/>
        </w:rPr>
        <w:t>develop</w:t>
      </w:r>
      <w:r w:rsidR="009D3ACC">
        <w:rPr>
          <w:rFonts w:asciiTheme="minorHAnsi" w:hAnsiTheme="minorHAnsi" w:cstheme="minorHAnsi"/>
        </w:rPr>
        <w:t>ment</w:t>
      </w:r>
      <w:proofErr w:type="gramEnd"/>
      <w:r w:rsidR="00033B34">
        <w:rPr>
          <w:rFonts w:asciiTheme="minorHAnsi" w:hAnsiTheme="minorHAnsi" w:cstheme="minorHAnsi"/>
        </w:rPr>
        <w:t xml:space="preserve"> an After-Action Report &amp; Improvement Plan (AAR-IP</w:t>
      </w:r>
      <w:proofErr w:type="gramStart"/>
      <w:r w:rsidR="00033B34">
        <w:rPr>
          <w:rFonts w:asciiTheme="minorHAnsi" w:hAnsiTheme="minorHAnsi" w:cstheme="minorHAnsi"/>
        </w:rPr>
        <w:t>)</w:t>
      </w:r>
      <w:r w:rsidRPr="00841D7B">
        <w:rPr>
          <w:rFonts w:asciiTheme="minorHAnsi" w:hAnsiTheme="minorHAnsi" w:cstheme="minorHAnsi"/>
        </w:rPr>
        <w:t>, and</w:t>
      </w:r>
      <w:proofErr w:type="gramEnd"/>
      <w:r w:rsidRPr="00841D7B">
        <w:rPr>
          <w:rFonts w:asciiTheme="minorHAnsi" w:hAnsiTheme="minorHAnsi" w:cstheme="minorHAnsi"/>
        </w:rPr>
        <w:t xml:space="preserve"> support the Exercise</w:t>
      </w:r>
      <w:r w:rsidR="009D3ACC">
        <w:rPr>
          <w:rFonts w:asciiTheme="minorHAnsi" w:hAnsiTheme="minorHAnsi" w:cstheme="minorHAnsi"/>
        </w:rPr>
        <w:t xml:space="preserve"> Planning</w:t>
      </w:r>
      <w:r w:rsidRPr="00841D7B">
        <w:rPr>
          <w:rFonts w:asciiTheme="minorHAnsi" w:hAnsiTheme="minorHAnsi" w:cstheme="minorHAnsi"/>
        </w:rPr>
        <w:t xml:space="preserve"> Team design and conduct useful exercise events in the future.</w:t>
      </w:r>
    </w:p>
    <w:p w14:paraId="439DAA68" w14:textId="0598BC6F" w:rsidR="00033B34" w:rsidRDefault="00033B34" w:rsidP="00EB3A20">
      <w:pPr>
        <w:pStyle w:val="BodyText"/>
        <w:numPr>
          <w:ilvl w:val="0"/>
          <w:numId w:val="18"/>
        </w:numPr>
        <w:suppressAutoHyphens w:val="0"/>
        <w:spacing w:after="120"/>
        <w:rPr>
          <w:rFonts w:asciiTheme="minorHAnsi" w:hAnsiTheme="minorHAnsi" w:cstheme="minorHAnsi"/>
        </w:rPr>
      </w:pPr>
      <w:r>
        <w:rPr>
          <w:rFonts w:asciiTheme="minorHAnsi" w:hAnsiTheme="minorHAnsi" w:cstheme="minorHAnsi"/>
        </w:rPr>
        <w:t xml:space="preserve">After-Action Report &amp; Improvement Plan (AAR-IP) – The Exercise Planning Team </w:t>
      </w:r>
      <w:r w:rsidR="009D3ACC">
        <w:rPr>
          <w:rFonts w:asciiTheme="minorHAnsi" w:hAnsiTheme="minorHAnsi" w:cstheme="minorHAnsi"/>
        </w:rPr>
        <w:t>will coordinate the</w:t>
      </w:r>
      <w:r>
        <w:rPr>
          <w:rFonts w:asciiTheme="minorHAnsi" w:hAnsiTheme="minorHAnsi" w:cstheme="minorHAnsi"/>
        </w:rPr>
        <w:t xml:space="preserve"> develop</w:t>
      </w:r>
      <w:r w:rsidR="009D3ACC">
        <w:rPr>
          <w:rFonts w:asciiTheme="minorHAnsi" w:hAnsiTheme="minorHAnsi" w:cstheme="minorHAnsi"/>
        </w:rPr>
        <w:t>ment of</w:t>
      </w:r>
      <w:r>
        <w:rPr>
          <w:rFonts w:asciiTheme="minorHAnsi" w:hAnsiTheme="minorHAnsi" w:cstheme="minorHAnsi"/>
        </w:rPr>
        <w:t xml:space="preserve"> an AAR-IP that reflects the tabletop discussion and experiences. This document will provide </w:t>
      </w:r>
      <w:r w:rsidR="009D3ACC" w:rsidRPr="009D3ACC">
        <w:rPr>
          <w:rFonts w:asciiTheme="minorHAnsi" w:hAnsiTheme="minorHAnsi" w:cstheme="minorHAnsi"/>
          <w:szCs w:val="24"/>
        </w:rPr>
        <w:t>[</w:t>
      </w:r>
      <w:r w:rsidR="009D3ACC" w:rsidRPr="009D3ACC">
        <w:rPr>
          <w:rFonts w:asciiTheme="minorHAnsi" w:hAnsiTheme="minorHAnsi" w:cstheme="minorHAnsi"/>
          <w:i/>
          <w:iCs/>
          <w:color w:val="FF0000"/>
          <w:szCs w:val="24"/>
          <w:highlight w:val="yellow"/>
        </w:rPr>
        <w:t>Enter Jurisdiction</w:t>
      </w:r>
      <w:r w:rsidR="009D3ACC" w:rsidRPr="009D3ACC">
        <w:rPr>
          <w:rFonts w:asciiTheme="minorHAnsi" w:hAnsiTheme="minorHAnsi" w:cstheme="minorHAnsi"/>
          <w:szCs w:val="24"/>
        </w:rPr>
        <w:t>]</w:t>
      </w:r>
      <w:r w:rsidR="009D3ACC">
        <w:rPr>
          <w:rFonts w:asciiTheme="minorHAnsi" w:hAnsiTheme="minorHAnsi" w:cstheme="minorHAnsi"/>
          <w:szCs w:val="24"/>
        </w:rPr>
        <w:t xml:space="preserve"> </w:t>
      </w:r>
      <w:r>
        <w:rPr>
          <w:rFonts w:asciiTheme="minorHAnsi" w:hAnsiTheme="minorHAnsi" w:cstheme="minorHAnsi"/>
        </w:rPr>
        <w:t>911 with an improved understanding of how the Disaster Recovery Plan can be maintained and improved.</w:t>
      </w:r>
    </w:p>
    <w:p w14:paraId="1C534D62" w14:textId="77777777" w:rsidR="00033B34" w:rsidRDefault="00033B34" w:rsidP="00033B34">
      <w:pPr>
        <w:pStyle w:val="BodyText"/>
        <w:suppressAutoHyphens w:val="0"/>
        <w:spacing w:after="120"/>
        <w:rPr>
          <w:rFonts w:asciiTheme="minorHAnsi" w:hAnsiTheme="minorHAnsi" w:cstheme="minorHAnsi"/>
        </w:rPr>
      </w:pPr>
    </w:p>
    <w:p w14:paraId="3434A59A" w14:textId="77777777" w:rsidR="00033B34" w:rsidRPr="00033B34" w:rsidRDefault="00033B34" w:rsidP="00033B34">
      <w:pPr>
        <w:pStyle w:val="BodyText"/>
        <w:suppressAutoHyphens w:val="0"/>
        <w:spacing w:after="120"/>
        <w:rPr>
          <w:rFonts w:asciiTheme="minorHAnsi" w:hAnsiTheme="minorHAnsi" w:cstheme="minorHAnsi"/>
        </w:rPr>
      </w:pPr>
    </w:p>
    <w:p w14:paraId="3D3112DB" w14:textId="07E34B7A" w:rsidR="00132227" w:rsidRPr="00BA29AB" w:rsidRDefault="00132227" w:rsidP="00132227">
      <w:pPr>
        <w:pStyle w:val="Heading1"/>
        <w:spacing w:before="0" w:after="120"/>
        <w:rPr>
          <w:rFonts w:asciiTheme="minorHAnsi" w:eastAsia="Calibri" w:hAnsiTheme="minorHAnsi" w:cstheme="minorHAnsi"/>
          <w:b/>
          <w:bCs/>
          <w:sz w:val="38"/>
        </w:rPr>
      </w:pPr>
      <w:bookmarkStart w:id="22" w:name="_Toc160477706"/>
      <w:r w:rsidRPr="00BA29AB">
        <w:rPr>
          <w:rFonts w:asciiTheme="minorHAnsi" w:eastAsia="Calibri" w:hAnsiTheme="minorHAnsi" w:cstheme="minorHAnsi"/>
          <w:b/>
          <w:bCs/>
          <w:color w:val="1F4E79"/>
        </w:rPr>
        <w:lastRenderedPageBreak/>
        <w:t>Module 1: Inclement Weather</w:t>
      </w:r>
      <w:bookmarkEnd w:id="22"/>
    </w:p>
    <w:p w14:paraId="1EAD33C0" w14:textId="77777777" w:rsidR="00132227" w:rsidRPr="000559BF" w:rsidRDefault="00132227" w:rsidP="00132227">
      <w:pPr>
        <w:pStyle w:val="Heading2"/>
        <w:spacing w:before="120" w:after="120"/>
        <w:rPr>
          <w:rFonts w:asciiTheme="minorHAnsi" w:eastAsia="Calibri" w:hAnsiTheme="minorHAnsi" w:cstheme="minorHAnsi"/>
          <w:b/>
          <w:bCs/>
          <w:color w:val="auto"/>
        </w:rPr>
      </w:pPr>
      <w:bookmarkStart w:id="23" w:name="_Toc160477707"/>
      <w:r w:rsidRPr="000559BF">
        <w:rPr>
          <w:rFonts w:asciiTheme="minorHAnsi" w:eastAsia="Calibri" w:hAnsiTheme="minorHAnsi" w:cstheme="minorHAnsi"/>
          <w:b/>
          <w:bCs/>
          <w:color w:val="auto"/>
        </w:rPr>
        <w:t>Scenario</w:t>
      </w:r>
      <w:bookmarkEnd w:id="23"/>
    </w:p>
    <w:p w14:paraId="43CA1235" w14:textId="64B87CB0" w:rsidR="00132227" w:rsidRPr="00455ED4" w:rsidRDefault="00132227" w:rsidP="000559BF">
      <w:pPr>
        <w:rPr>
          <w:rFonts w:cstheme="minorHAnsi"/>
        </w:rPr>
      </w:pPr>
      <w:r w:rsidRPr="000559BF">
        <w:rPr>
          <w:sz w:val="24"/>
          <w:szCs w:val="24"/>
        </w:rPr>
        <w:t>03/01/2024 11:11:00 AM</w:t>
      </w:r>
      <w:r w:rsidR="000559BF" w:rsidRPr="000559BF">
        <w:rPr>
          <w:sz w:val="24"/>
          <w:szCs w:val="24"/>
        </w:rPr>
        <w:t xml:space="preserve"> | </w:t>
      </w:r>
      <w:r w:rsidRPr="000559BF">
        <w:rPr>
          <w:rFonts w:cstheme="minorHAnsi"/>
          <w:sz w:val="24"/>
          <w:szCs w:val="24"/>
        </w:rPr>
        <w:t xml:space="preserve">On Friday, March 1, the National Weather Service sent a briefing email detailing the potential for significant winter weather across much of </w:t>
      </w:r>
      <w:r w:rsidR="009D3ACC" w:rsidRPr="009D3ACC">
        <w:rPr>
          <w:rFonts w:cstheme="minorHAnsi"/>
          <w:sz w:val="24"/>
          <w:szCs w:val="24"/>
        </w:rPr>
        <w:t>[</w:t>
      </w:r>
      <w:r w:rsidR="009D3ACC" w:rsidRPr="009D3ACC">
        <w:rPr>
          <w:rFonts w:cstheme="minorHAnsi"/>
          <w:i/>
          <w:iCs/>
          <w:color w:val="FF0000"/>
          <w:sz w:val="24"/>
          <w:szCs w:val="24"/>
          <w:highlight w:val="yellow"/>
        </w:rPr>
        <w:t>Enter Jurisdiction</w:t>
      </w:r>
      <w:r w:rsidR="009D3ACC" w:rsidRPr="009D3ACC">
        <w:rPr>
          <w:rFonts w:cstheme="minorHAnsi"/>
          <w:sz w:val="24"/>
          <w:szCs w:val="24"/>
        </w:rPr>
        <w:t>]</w:t>
      </w:r>
      <w:r w:rsidRPr="000559BF">
        <w:rPr>
          <w:rFonts w:cstheme="minorHAnsi"/>
          <w:sz w:val="24"/>
          <w:szCs w:val="24"/>
        </w:rPr>
        <w:t>. NWS forecast office</w:t>
      </w:r>
      <w:r w:rsidR="009D3ACC">
        <w:rPr>
          <w:rFonts w:cstheme="minorHAnsi"/>
          <w:sz w:val="24"/>
          <w:szCs w:val="24"/>
        </w:rPr>
        <w:t xml:space="preserve"> </w:t>
      </w:r>
      <w:r w:rsidRPr="000559BF">
        <w:rPr>
          <w:rFonts w:cstheme="minorHAnsi"/>
          <w:sz w:val="24"/>
          <w:szCs w:val="24"/>
        </w:rPr>
        <w:t xml:space="preserve">initiated daily weather briefings at this time. Multiple Winter Storm Watches were issued on Saturday, March 2nd. and upgraded to Winter Storm Warnings on Sunday, March 3rd. The forecast called for 1 to 2 inches of Ice, with temperatures expected in the upper 20s to low 30s. Winds between 55mph to 63mph are anticipated, posing threats to homes, power lines, and roadways. </w:t>
      </w:r>
    </w:p>
    <w:p w14:paraId="3A294EBA" w14:textId="76660D09" w:rsidR="00132227" w:rsidRPr="00455ED4" w:rsidRDefault="00132227" w:rsidP="00132227">
      <w:pPr>
        <w:pStyle w:val="BodyText"/>
        <w:rPr>
          <w:rFonts w:asciiTheme="minorHAnsi" w:hAnsiTheme="minorHAnsi" w:cstheme="minorHAnsi"/>
        </w:rPr>
      </w:pPr>
      <w:r w:rsidRPr="00455ED4">
        <w:rPr>
          <w:rFonts w:asciiTheme="minorHAnsi" w:hAnsiTheme="minorHAnsi" w:cstheme="minorHAnsi"/>
        </w:rPr>
        <w:t xml:space="preserve">Snow began falling around 4 PM on Saturday, March 2nd. Residents awoke Sunday morning to 4 inches of snowfall across the </w:t>
      </w:r>
      <w:r w:rsidR="009D3ACC">
        <w:rPr>
          <w:rFonts w:asciiTheme="minorHAnsi" w:hAnsiTheme="minorHAnsi" w:cstheme="minorHAnsi"/>
        </w:rPr>
        <w:t xml:space="preserve">entirety of </w:t>
      </w:r>
      <w:r w:rsidR="009D3ACC" w:rsidRPr="009D3ACC">
        <w:rPr>
          <w:rFonts w:asciiTheme="minorHAnsi" w:hAnsiTheme="minorHAnsi" w:cstheme="minorHAnsi"/>
          <w:szCs w:val="24"/>
        </w:rPr>
        <w:t>[</w:t>
      </w:r>
      <w:r w:rsidR="009D3ACC" w:rsidRPr="009D3ACC">
        <w:rPr>
          <w:rFonts w:asciiTheme="minorHAnsi" w:hAnsiTheme="minorHAnsi" w:cstheme="minorHAnsi"/>
          <w:i/>
          <w:iCs/>
          <w:color w:val="FF0000"/>
          <w:szCs w:val="24"/>
          <w:highlight w:val="yellow"/>
        </w:rPr>
        <w:t>Enter Jurisdiction</w:t>
      </w:r>
      <w:r w:rsidR="009D3ACC" w:rsidRPr="009D3ACC">
        <w:rPr>
          <w:rFonts w:asciiTheme="minorHAnsi" w:hAnsiTheme="minorHAnsi" w:cstheme="minorHAnsi"/>
          <w:szCs w:val="24"/>
        </w:rPr>
        <w:t>]</w:t>
      </w:r>
      <w:r w:rsidRPr="00455ED4">
        <w:rPr>
          <w:rFonts w:asciiTheme="minorHAnsi" w:hAnsiTheme="minorHAnsi" w:cstheme="minorHAnsi"/>
        </w:rPr>
        <w:t>. Snowfall continued to increase in intensity through the day on Saturday, with an additional 2 to 4 inches of accumulation expected by Monday, March 4</w:t>
      </w:r>
      <w:r w:rsidRPr="009D3ACC">
        <w:rPr>
          <w:rFonts w:asciiTheme="minorHAnsi" w:hAnsiTheme="minorHAnsi" w:cstheme="minorHAnsi"/>
          <w:vertAlign w:val="superscript"/>
        </w:rPr>
        <w:t>th</w:t>
      </w:r>
      <w:r w:rsidR="009D3ACC">
        <w:rPr>
          <w:rFonts w:asciiTheme="minorHAnsi" w:hAnsiTheme="minorHAnsi" w:cstheme="minorHAnsi"/>
        </w:rPr>
        <w:t xml:space="preserve"> </w:t>
      </w:r>
      <w:r w:rsidRPr="00455ED4">
        <w:rPr>
          <w:rFonts w:asciiTheme="minorHAnsi" w:hAnsiTheme="minorHAnsi" w:cstheme="minorHAnsi"/>
        </w:rPr>
        <w:t>evening. The State Emergency Coordination Center (ECC) activated Tuesday afternoon around 4 PM to support the increasing number of requests coming from local partners and their response efforts.</w:t>
      </w:r>
    </w:p>
    <w:p w14:paraId="5DBDF662" w14:textId="77777777" w:rsidR="00132227" w:rsidRPr="000559BF" w:rsidRDefault="00132227" w:rsidP="00132227">
      <w:pPr>
        <w:pStyle w:val="Heading2"/>
        <w:spacing w:after="120"/>
        <w:rPr>
          <w:rFonts w:asciiTheme="minorHAnsi" w:eastAsia="Calibri" w:hAnsiTheme="minorHAnsi" w:cstheme="minorHAnsi"/>
          <w:b/>
          <w:bCs/>
          <w:color w:val="auto"/>
        </w:rPr>
      </w:pPr>
      <w:bookmarkStart w:id="24" w:name="_Toc160477708"/>
      <w:r w:rsidRPr="000559BF">
        <w:rPr>
          <w:rFonts w:asciiTheme="minorHAnsi" w:eastAsia="Calibri" w:hAnsiTheme="minorHAnsi" w:cstheme="minorHAnsi"/>
          <w:b/>
          <w:bCs/>
          <w:color w:val="auto"/>
        </w:rPr>
        <w:t>Key Issues</w:t>
      </w:r>
      <w:bookmarkEnd w:id="24"/>
    </w:p>
    <w:p w14:paraId="5BA1EC03" w14:textId="0F2E310A" w:rsidR="00132227" w:rsidRPr="00455ED4" w:rsidRDefault="00132227" w:rsidP="00132227">
      <w:pPr>
        <w:pStyle w:val="ListBullet"/>
        <w:spacing w:before="60"/>
        <w:ind w:hanging="360"/>
        <w:rPr>
          <w:rFonts w:asciiTheme="minorHAnsi" w:hAnsiTheme="minorHAnsi" w:cstheme="minorHAnsi"/>
        </w:rPr>
      </w:pPr>
      <w:r w:rsidRPr="00455ED4">
        <w:rPr>
          <w:rFonts w:asciiTheme="minorHAnsi" w:hAnsiTheme="minorHAnsi" w:cstheme="minorHAnsi"/>
        </w:rPr>
        <w:t xml:space="preserve">Weather and the cascading issues thereof have caused a </w:t>
      </w:r>
      <w:r w:rsidR="00B41B96" w:rsidRPr="00455ED4">
        <w:rPr>
          <w:rFonts w:asciiTheme="minorHAnsi" w:hAnsiTheme="minorHAnsi" w:cstheme="minorHAnsi"/>
        </w:rPr>
        <w:t>long-term</w:t>
      </w:r>
      <w:r w:rsidRPr="00455ED4">
        <w:rPr>
          <w:rFonts w:asciiTheme="minorHAnsi" w:hAnsiTheme="minorHAnsi" w:cstheme="minorHAnsi"/>
        </w:rPr>
        <w:t xml:space="preserve"> power outage.</w:t>
      </w:r>
    </w:p>
    <w:p w14:paraId="6DE803D5" w14:textId="10D3F8AF" w:rsidR="00132227" w:rsidRPr="000559BF" w:rsidRDefault="000559BF" w:rsidP="00132227">
      <w:pPr>
        <w:pStyle w:val="Heading2"/>
        <w:spacing w:after="120"/>
        <w:rPr>
          <w:rFonts w:asciiTheme="minorHAnsi" w:eastAsia="Calibri" w:hAnsiTheme="minorHAnsi" w:cstheme="minorHAnsi"/>
          <w:b/>
          <w:bCs/>
          <w:color w:val="auto"/>
        </w:rPr>
      </w:pPr>
      <w:bookmarkStart w:id="25" w:name="_Toc160477709"/>
      <w:r>
        <w:rPr>
          <w:rFonts w:asciiTheme="minorHAnsi" w:eastAsia="Calibri" w:hAnsiTheme="minorHAnsi" w:cstheme="minorHAnsi"/>
          <w:b/>
          <w:bCs/>
          <w:color w:val="auto"/>
        </w:rPr>
        <w:t xml:space="preserve">Discussion </w:t>
      </w:r>
      <w:r w:rsidR="00132227" w:rsidRPr="000559BF">
        <w:rPr>
          <w:rFonts w:asciiTheme="minorHAnsi" w:eastAsia="Calibri" w:hAnsiTheme="minorHAnsi" w:cstheme="minorHAnsi"/>
          <w:b/>
          <w:bCs/>
          <w:color w:val="auto"/>
        </w:rPr>
        <w:t>Questions</w:t>
      </w:r>
      <w:bookmarkEnd w:id="25"/>
    </w:p>
    <w:p w14:paraId="78E7ECEC" w14:textId="77777777" w:rsidR="00132227" w:rsidRPr="00455ED4" w:rsidRDefault="00132227" w:rsidP="000559BF">
      <w:pPr>
        <w:pStyle w:val="BodyText"/>
        <w:spacing w:after="120"/>
        <w:rPr>
          <w:rFonts w:asciiTheme="minorHAnsi" w:hAnsiTheme="minorHAnsi" w:cstheme="minorHAnsi"/>
        </w:rPr>
      </w:pPr>
      <w:r w:rsidRPr="00455ED4">
        <w:rPr>
          <w:rFonts w:asciiTheme="minorHAnsi" w:hAnsiTheme="minorHAnsi" w:cstheme="minorHAnsi"/>
        </w:rPr>
        <w:t xml:space="preserve">Based on the information provided, participate in the discussion concerning the issues raised in Module 1. Identify any critical issues, decisions, requirements, or questions that should be addressed at this time. </w:t>
      </w:r>
    </w:p>
    <w:p w14:paraId="74792553" w14:textId="66E9B65F" w:rsidR="00132227" w:rsidRDefault="00132227" w:rsidP="00132227">
      <w:pPr>
        <w:pStyle w:val="BodyText"/>
        <w:spacing w:after="120"/>
        <w:jc w:val="both"/>
        <w:rPr>
          <w:rFonts w:asciiTheme="minorHAnsi" w:hAnsiTheme="minorHAnsi" w:cstheme="minorHAnsi"/>
        </w:rPr>
      </w:pPr>
      <w:r w:rsidRPr="00455ED4">
        <w:rPr>
          <w:rFonts w:asciiTheme="minorHAnsi" w:hAnsiTheme="minorHAnsi" w:cstheme="minorHAnsi"/>
        </w:rPr>
        <w:t>The following questions are provided as suggested subjects that you may wish to address as the discussion progresses. These questions are not meant to constitute a definitive list of concerns to be addressed, nor is there a requirement to address every question.</w:t>
      </w:r>
    </w:p>
    <w:p w14:paraId="601543E5" w14:textId="3582A557" w:rsidR="002351BE" w:rsidRPr="000559BF" w:rsidRDefault="002351BE" w:rsidP="002351BE">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kind of disruption would this scenario have on:</w:t>
      </w:r>
    </w:p>
    <w:p w14:paraId="5193010B" w14:textId="2EE87E5D" w:rsidR="002351BE" w:rsidRPr="000559BF" w:rsidRDefault="002351BE"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 xml:space="preserve">Call receiving, and </w:t>
      </w:r>
    </w:p>
    <w:p w14:paraId="6794B253" w14:textId="77777777" w:rsidR="002351BE" w:rsidRPr="000559BF" w:rsidRDefault="002351BE" w:rsidP="002351BE">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 xml:space="preserve">Dispatch capabilities, </w:t>
      </w:r>
    </w:p>
    <w:p w14:paraId="05B0173B" w14:textId="2E32D513" w:rsidR="000559BF" w:rsidRPr="000559BF" w:rsidRDefault="000559BF" w:rsidP="000559BF">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 xml:space="preserve">Looking back on AARs from previous winter storms in the area, what complications can </w:t>
      </w:r>
      <w:proofErr w:type="gramStart"/>
      <w:r w:rsidRPr="000559BF">
        <w:rPr>
          <w:rFonts w:asciiTheme="minorHAnsi" w:hAnsiTheme="minorHAnsi" w:cstheme="minorHAnsi"/>
        </w:rPr>
        <w:t>anticipated</w:t>
      </w:r>
      <w:proofErr w:type="gramEnd"/>
      <w:r w:rsidRPr="000559BF">
        <w:rPr>
          <w:rFonts w:asciiTheme="minorHAnsi" w:hAnsiTheme="minorHAnsi" w:cstheme="minorHAnsi"/>
        </w:rPr>
        <w:t>?</w:t>
      </w:r>
    </w:p>
    <w:p w14:paraId="5CE03C58" w14:textId="13D95009" w:rsidR="002351BE" w:rsidRPr="000559BF" w:rsidRDefault="002351BE" w:rsidP="002351BE">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Based on the scenario, is there a need to reroute PSAP operations?</w:t>
      </w:r>
    </w:p>
    <w:p w14:paraId="2F063A0C" w14:textId="08B5F997" w:rsidR="002351BE" w:rsidRPr="000559BF" w:rsidRDefault="002351BE"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 xml:space="preserve">Which staffer is responsible for managing the rerouting? </w:t>
      </w:r>
    </w:p>
    <w:p w14:paraId="65F7D8F7" w14:textId="72181925" w:rsidR="00C67BF6" w:rsidRPr="000559BF" w:rsidRDefault="00C67BF6" w:rsidP="002351BE">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How is the decision made to initiate reroute operations?</w:t>
      </w:r>
    </w:p>
    <w:p w14:paraId="21A1E264" w14:textId="21CDE679" w:rsidR="002351BE" w:rsidRPr="000559BF" w:rsidRDefault="002351BE" w:rsidP="002351BE">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actions are needed to reroute operations?</w:t>
      </w:r>
    </w:p>
    <w:p w14:paraId="71687241" w14:textId="3A6450F5" w:rsidR="002351BE" w:rsidRPr="000559BF" w:rsidRDefault="002351BE"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 xml:space="preserve">Are there separate processes or actions for </w:t>
      </w:r>
      <w:r w:rsidR="00845E10" w:rsidRPr="000559BF">
        <w:rPr>
          <w:rFonts w:asciiTheme="minorHAnsi" w:hAnsiTheme="minorHAnsi" w:cstheme="minorHAnsi"/>
        </w:rPr>
        <w:t xml:space="preserve">rerouting </w:t>
      </w:r>
      <w:r w:rsidRPr="000559BF">
        <w:rPr>
          <w:rFonts w:asciiTheme="minorHAnsi" w:hAnsiTheme="minorHAnsi" w:cstheme="minorHAnsi"/>
        </w:rPr>
        <w:t>call receiving and/or dispatching?</w:t>
      </w:r>
    </w:p>
    <w:p w14:paraId="72963A13" w14:textId="23056F0C" w:rsidR="002351BE" w:rsidRPr="000559BF" w:rsidRDefault="002351BE"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What is the likely rerouting option for this scenario?</w:t>
      </w:r>
    </w:p>
    <w:p w14:paraId="282A9CF5" w14:textId="5053416B" w:rsidR="002351BE" w:rsidRPr="000559BF" w:rsidRDefault="002351BE" w:rsidP="002351BE">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lastRenderedPageBreak/>
        <w:t>How is the decision made to pick the reroute option?</w:t>
      </w:r>
    </w:p>
    <w:p w14:paraId="760C438F" w14:textId="21875F3C" w:rsidR="002351BE" w:rsidRPr="000559BF" w:rsidRDefault="002351BE" w:rsidP="002351BE">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notifications are necessary following any disruption to call receiving and/or dispatch operations? (Page 2 of DR Plan)</w:t>
      </w:r>
    </w:p>
    <w:p w14:paraId="615D5397" w14:textId="63E7E59A" w:rsidR="00845E10" w:rsidRPr="000559BF" w:rsidRDefault="00845E10" w:rsidP="002351BE">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are the likely short- (12-24 hours), intermediate- (24-72 hour), and long-term (3-7 Days+) priorities and actions to continue call receiving and dispatch operations?</w:t>
      </w:r>
    </w:p>
    <w:p w14:paraId="4A7C66E0" w14:textId="0ABBE752" w:rsidR="000559BF" w:rsidRPr="000559BF" w:rsidRDefault="000559BF"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How long can 911 calls be routed to FirstNet cell phones?</w:t>
      </w:r>
    </w:p>
    <w:p w14:paraId="6699CA46" w14:textId="136F83DA" w:rsidR="00132227" w:rsidRPr="000559BF" w:rsidRDefault="000559BF" w:rsidP="00132227">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Is there a Sat runner available if these systems fail?</w:t>
      </w:r>
      <w:r w:rsidR="00132227" w:rsidRPr="000559BF">
        <w:rPr>
          <w:rFonts w:cstheme="minorHAnsi"/>
        </w:rPr>
        <w:br w:type="page"/>
      </w:r>
    </w:p>
    <w:p w14:paraId="34F1D9A4" w14:textId="233A1FD1" w:rsidR="00132227" w:rsidRPr="00A761B3" w:rsidRDefault="00132227" w:rsidP="00132227">
      <w:pPr>
        <w:pStyle w:val="Heading1"/>
        <w:spacing w:before="0" w:after="120"/>
        <w:rPr>
          <w:rFonts w:asciiTheme="minorHAnsi" w:eastAsia="Calibri" w:hAnsiTheme="minorHAnsi" w:cstheme="minorHAnsi"/>
          <w:b/>
          <w:bCs/>
        </w:rPr>
      </w:pPr>
      <w:bookmarkStart w:id="26" w:name="_Toc160477710"/>
      <w:r w:rsidRPr="00A761B3">
        <w:rPr>
          <w:rFonts w:asciiTheme="minorHAnsi" w:eastAsia="Calibri" w:hAnsiTheme="minorHAnsi" w:cstheme="minorHAnsi"/>
          <w:b/>
          <w:bCs/>
          <w:color w:val="1F4E79"/>
        </w:rPr>
        <w:lastRenderedPageBreak/>
        <w:t>Module 2: Facility Uninhabitability (Smoke Damage from Breakroom Fire)</w:t>
      </w:r>
      <w:bookmarkEnd w:id="26"/>
    </w:p>
    <w:p w14:paraId="3D3725DF" w14:textId="77777777" w:rsidR="00132227" w:rsidRPr="000559BF" w:rsidRDefault="00132227" w:rsidP="00132227">
      <w:pPr>
        <w:pStyle w:val="Heading2"/>
        <w:spacing w:before="120" w:after="120"/>
        <w:rPr>
          <w:rFonts w:asciiTheme="minorHAnsi" w:eastAsia="Calibri" w:hAnsiTheme="minorHAnsi" w:cstheme="minorHAnsi"/>
          <w:b/>
          <w:bCs/>
          <w:color w:val="auto"/>
        </w:rPr>
      </w:pPr>
      <w:bookmarkStart w:id="27" w:name="_Toc160477711"/>
      <w:r w:rsidRPr="000559BF">
        <w:rPr>
          <w:rFonts w:asciiTheme="minorHAnsi" w:eastAsia="Calibri" w:hAnsiTheme="minorHAnsi" w:cstheme="minorHAnsi"/>
          <w:b/>
          <w:bCs/>
          <w:color w:val="auto"/>
        </w:rPr>
        <w:t>Scenario</w:t>
      </w:r>
      <w:bookmarkEnd w:id="27"/>
    </w:p>
    <w:p w14:paraId="0DC2C270" w14:textId="5C7625EA" w:rsidR="00132227" w:rsidRPr="000559BF" w:rsidRDefault="00132227" w:rsidP="000559BF">
      <w:pPr>
        <w:rPr>
          <w:rFonts w:cstheme="minorHAnsi"/>
          <w:sz w:val="24"/>
          <w:szCs w:val="24"/>
        </w:rPr>
      </w:pPr>
      <w:r w:rsidRPr="000559BF">
        <w:rPr>
          <w:sz w:val="24"/>
          <w:szCs w:val="24"/>
        </w:rPr>
        <w:t>03/02/2024 11:43:00 AM</w:t>
      </w:r>
      <w:r w:rsidR="000559BF" w:rsidRPr="000559BF">
        <w:rPr>
          <w:sz w:val="24"/>
          <w:szCs w:val="24"/>
        </w:rPr>
        <w:t xml:space="preserve"> | </w:t>
      </w:r>
      <w:r w:rsidRPr="000559BF">
        <w:rPr>
          <w:rFonts w:cstheme="minorHAnsi"/>
          <w:sz w:val="24"/>
          <w:szCs w:val="24"/>
        </w:rPr>
        <w:t>In the early morning of Saturday March 2nd, Fire and EMS responded to a fire in the 911 dispatch facility. The cause of the fire is yet to be confirmed, though initial reports indicate the electrical outlet behind the employee breakroom refrigerator is thought to be the point of ignition. While there is not catastrophic structural damage, the smoke damage is such that the building has been deemed uninhabi</w:t>
      </w:r>
      <w:r w:rsidR="009D3ACC">
        <w:rPr>
          <w:rFonts w:cstheme="minorHAnsi"/>
          <w:sz w:val="24"/>
          <w:szCs w:val="24"/>
        </w:rPr>
        <w:t>table</w:t>
      </w:r>
      <w:r w:rsidR="000559BF" w:rsidRPr="000559BF">
        <w:rPr>
          <w:rFonts w:cstheme="minorHAnsi"/>
          <w:sz w:val="24"/>
          <w:szCs w:val="24"/>
        </w:rPr>
        <w:t>.</w:t>
      </w:r>
      <w:r w:rsidRPr="000559BF">
        <w:rPr>
          <w:rFonts w:cstheme="minorHAnsi"/>
          <w:sz w:val="24"/>
          <w:szCs w:val="24"/>
        </w:rPr>
        <w:t xml:space="preserve"> The staff was required to evacuate</w:t>
      </w:r>
      <w:r w:rsidR="009D3ACC">
        <w:rPr>
          <w:rFonts w:cstheme="minorHAnsi"/>
          <w:sz w:val="24"/>
          <w:szCs w:val="24"/>
        </w:rPr>
        <w:t>.</w:t>
      </w:r>
    </w:p>
    <w:p w14:paraId="57C6D0BE" w14:textId="533FBEB0" w:rsidR="00132227" w:rsidRPr="00455ED4" w:rsidRDefault="00132227" w:rsidP="00132227">
      <w:pPr>
        <w:pStyle w:val="BodyText"/>
        <w:rPr>
          <w:rFonts w:asciiTheme="minorHAnsi" w:hAnsiTheme="minorHAnsi" w:cstheme="minorHAnsi"/>
        </w:rPr>
      </w:pPr>
      <w:r w:rsidRPr="00455ED4">
        <w:rPr>
          <w:rFonts w:asciiTheme="minorHAnsi" w:hAnsiTheme="minorHAnsi" w:cstheme="minorHAnsi"/>
        </w:rPr>
        <w:t>The equipment, (computers, servers, phones, screens, etc.) have been recovered, and beyond a pronounced smokey odor, they are in working order and can be moved to another site. The Facility will be out of commission for a minimum of 1 week.</w:t>
      </w:r>
      <w:r w:rsidR="000559BF">
        <w:rPr>
          <w:rFonts w:asciiTheme="minorHAnsi" w:hAnsiTheme="minorHAnsi" w:cstheme="minorHAnsi"/>
        </w:rPr>
        <w:t xml:space="preserve"> </w:t>
      </w:r>
      <w:r w:rsidRPr="00455ED4">
        <w:rPr>
          <w:rFonts w:asciiTheme="minorHAnsi" w:hAnsiTheme="minorHAnsi" w:cstheme="minorHAnsi"/>
        </w:rPr>
        <w:t xml:space="preserve">The only facility impacted was </w:t>
      </w:r>
      <w:proofErr w:type="gramStart"/>
      <w:r w:rsidRPr="00455ED4">
        <w:rPr>
          <w:rFonts w:asciiTheme="minorHAnsi" w:hAnsiTheme="minorHAnsi" w:cstheme="minorHAnsi"/>
        </w:rPr>
        <w:t>the 911</w:t>
      </w:r>
      <w:proofErr w:type="gramEnd"/>
      <w:r w:rsidRPr="00455ED4">
        <w:rPr>
          <w:rFonts w:asciiTheme="minorHAnsi" w:hAnsiTheme="minorHAnsi" w:cstheme="minorHAnsi"/>
        </w:rPr>
        <w:t>, but the entire building was evacuated.</w:t>
      </w:r>
    </w:p>
    <w:p w14:paraId="0142F9CB" w14:textId="77777777" w:rsidR="00132227" w:rsidRPr="000559BF" w:rsidRDefault="00132227" w:rsidP="00132227">
      <w:pPr>
        <w:pStyle w:val="Heading2"/>
        <w:spacing w:after="120"/>
        <w:rPr>
          <w:rFonts w:asciiTheme="minorHAnsi" w:eastAsia="Calibri" w:hAnsiTheme="minorHAnsi" w:cstheme="minorHAnsi"/>
          <w:b/>
          <w:bCs/>
          <w:color w:val="auto"/>
        </w:rPr>
      </w:pPr>
      <w:bookmarkStart w:id="28" w:name="_Toc160477712"/>
      <w:r w:rsidRPr="000559BF">
        <w:rPr>
          <w:rFonts w:asciiTheme="minorHAnsi" w:eastAsia="Calibri" w:hAnsiTheme="minorHAnsi" w:cstheme="minorHAnsi"/>
          <w:b/>
          <w:bCs/>
          <w:color w:val="auto"/>
        </w:rPr>
        <w:t>Key Issues</w:t>
      </w:r>
      <w:bookmarkEnd w:id="28"/>
    </w:p>
    <w:p w14:paraId="0175A263" w14:textId="7C7D7511" w:rsidR="00132227" w:rsidRPr="00455ED4" w:rsidRDefault="00132227" w:rsidP="00132227">
      <w:pPr>
        <w:pStyle w:val="ListBullet"/>
        <w:spacing w:before="60"/>
        <w:ind w:hanging="360"/>
        <w:rPr>
          <w:rFonts w:asciiTheme="minorHAnsi" w:hAnsiTheme="minorHAnsi" w:cstheme="minorHAnsi"/>
        </w:rPr>
      </w:pPr>
      <w:r w:rsidRPr="00455ED4">
        <w:rPr>
          <w:rFonts w:asciiTheme="minorHAnsi" w:hAnsiTheme="minorHAnsi" w:cstheme="minorHAnsi"/>
        </w:rPr>
        <w:t xml:space="preserve">The 911 dispatch and call center </w:t>
      </w:r>
      <w:proofErr w:type="gramStart"/>
      <w:r w:rsidRPr="00455ED4">
        <w:rPr>
          <w:rFonts w:asciiTheme="minorHAnsi" w:hAnsiTheme="minorHAnsi" w:cstheme="minorHAnsi"/>
        </w:rPr>
        <w:t>has</w:t>
      </w:r>
      <w:proofErr w:type="gramEnd"/>
      <w:r w:rsidRPr="00455ED4">
        <w:rPr>
          <w:rFonts w:asciiTheme="minorHAnsi" w:hAnsiTheme="minorHAnsi" w:cstheme="minorHAnsi"/>
        </w:rPr>
        <w:t xml:space="preserve"> significant smoke damage and is deemed unsafe for occupation by the local authorities. Alternative interim accommodations are required for the continuity of operations.</w:t>
      </w:r>
    </w:p>
    <w:p w14:paraId="18E367F1" w14:textId="7E5DD0EF" w:rsidR="00132227" w:rsidRPr="000559BF" w:rsidRDefault="000559BF" w:rsidP="00132227">
      <w:pPr>
        <w:pStyle w:val="Heading2"/>
        <w:spacing w:after="120"/>
        <w:rPr>
          <w:rFonts w:asciiTheme="minorHAnsi" w:eastAsia="Calibri" w:hAnsiTheme="minorHAnsi" w:cstheme="minorHAnsi"/>
          <w:b/>
          <w:bCs/>
          <w:color w:val="auto"/>
        </w:rPr>
      </w:pPr>
      <w:bookmarkStart w:id="29" w:name="_Toc160477713"/>
      <w:r>
        <w:rPr>
          <w:rFonts w:asciiTheme="minorHAnsi" w:eastAsia="Calibri" w:hAnsiTheme="minorHAnsi" w:cstheme="minorHAnsi"/>
          <w:b/>
          <w:bCs/>
          <w:color w:val="auto"/>
        </w:rPr>
        <w:t xml:space="preserve">Discussion </w:t>
      </w:r>
      <w:r w:rsidR="00132227" w:rsidRPr="000559BF">
        <w:rPr>
          <w:rFonts w:asciiTheme="minorHAnsi" w:eastAsia="Calibri" w:hAnsiTheme="minorHAnsi" w:cstheme="minorHAnsi"/>
          <w:b/>
          <w:bCs/>
          <w:color w:val="auto"/>
        </w:rPr>
        <w:t>Questions</w:t>
      </w:r>
      <w:bookmarkEnd w:id="29"/>
    </w:p>
    <w:p w14:paraId="67173B76" w14:textId="77777777" w:rsidR="00132227" w:rsidRPr="00455ED4" w:rsidRDefault="00132227" w:rsidP="00132227">
      <w:pPr>
        <w:pStyle w:val="BodyText"/>
        <w:spacing w:after="120"/>
        <w:jc w:val="both"/>
        <w:rPr>
          <w:rFonts w:asciiTheme="minorHAnsi" w:hAnsiTheme="minorHAnsi" w:cstheme="minorHAnsi"/>
        </w:rPr>
      </w:pPr>
      <w:r w:rsidRPr="00455ED4">
        <w:rPr>
          <w:rFonts w:asciiTheme="minorHAnsi" w:hAnsiTheme="minorHAnsi" w:cstheme="minorHAnsi"/>
        </w:rPr>
        <w:t xml:space="preserve">Based on the information provided, participate in the discussion concerning the issues raised in Module 2. Identify any critical issues, decisions, requirements, or questions that should be addressed at this time. </w:t>
      </w:r>
    </w:p>
    <w:p w14:paraId="01510430" w14:textId="66779540" w:rsidR="00132227" w:rsidRPr="000559BF" w:rsidRDefault="00132227" w:rsidP="00132227">
      <w:pPr>
        <w:pStyle w:val="BodyText"/>
        <w:spacing w:after="120"/>
        <w:jc w:val="both"/>
        <w:rPr>
          <w:rFonts w:asciiTheme="minorHAnsi" w:hAnsiTheme="minorHAnsi" w:cstheme="minorHAnsi"/>
        </w:rPr>
      </w:pPr>
      <w:r w:rsidRPr="00455ED4">
        <w:rPr>
          <w:rFonts w:asciiTheme="minorHAnsi" w:hAnsiTheme="minorHAnsi" w:cstheme="minorHAnsi"/>
        </w:rPr>
        <w:t xml:space="preserve">The following questions are provided as suggested subjects that you may wish to address as the </w:t>
      </w:r>
      <w:r w:rsidRPr="000559BF">
        <w:rPr>
          <w:rFonts w:asciiTheme="minorHAnsi" w:hAnsiTheme="minorHAnsi" w:cstheme="minorHAnsi"/>
        </w:rPr>
        <w:t>discussion progresses. These questions are not meant to constitute a definitive list of concerns to be addressed, nor is there a requirement to address every question.</w:t>
      </w:r>
    </w:p>
    <w:p w14:paraId="6447CAD2" w14:textId="77777777" w:rsidR="00845E10" w:rsidRPr="000559BF" w:rsidRDefault="00845E10" w:rsidP="00845E10">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kind of disruption would this scenario have on:</w:t>
      </w:r>
    </w:p>
    <w:p w14:paraId="313CD4B9" w14:textId="77777777" w:rsidR="00845E10" w:rsidRPr="000559BF" w:rsidRDefault="00845E10"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 xml:space="preserve">Call receiving, and </w:t>
      </w:r>
    </w:p>
    <w:p w14:paraId="05B98F68" w14:textId="77777777" w:rsidR="00845E10" w:rsidRPr="000559BF" w:rsidRDefault="00845E10" w:rsidP="00845E10">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 xml:space="preserve">Dispatch capabilities, </w:t>
      </w:r>
    </w:p>
    <w:p w14:paraId="5C08A3DB" w14:textId="679EBE2F" w:rsidR="00845E10" w:rsidRPr="000559BF" w:rsidRDefault="00845E10" w:rsidP="00845E10">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actions are needed to reroute operations?</w:t>
      </w:r>
    </w:p>
    <w:p w14:paraId="04A3F8AB" w14:textId="428AF031" w:rsidR="00845E10" w:rsidRPr="000559BF" w:rsidRDefault="00845E10" w:rsidP="00845E10">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What is the likely rerouting option for this scenario?</w:t>
      </w:r>
    </w:p>
    <w:p w14:paraId="7F50006B" w14:textId="4718300B" w:rsidR="000559BF" w:rsidRPr="000559BF" w:rsidRDefault="000559BF" w:rsidP="000559BF">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secondary and tertiary locations are immediately available to host 911 while the facility is being restored?</w:t>
      </w:r>
    </w:p>
    <w:p w14:paraId="1F01F1C7" w14:textId="1533A1F5" w:rsidR="000559BF" w:rsidRPr="000559BF" w:rsidRDefault="000559BF" w:rsidP="000559BF">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 xml:space="preserve">What equipment is needed for </w:t>
      </w:r>
      <w:proofErr w:type="spellStart"/>
      <w:r w:rsidRPr="000559BF">
        <w:rPr>
          <w:rFonts w:asciiTheme="minorHAnsi" w:hAnsiTheme="minorHAnsi" w:cstheme="minorHAnsi"/>
        </w:rPr>
        <w:t>StarLink</w:t>
      </w:r>
      <w:proofErr w:type="spellEnd"/>
      <w:r w:rsidRPr="000559BF">
        <w:rPr>
          <w:rFonts w:asciiTheme="minorHAnsi" w:hAnsiTheme="minorHAnsi" w:cstheme="minorHAnsi"/>
        </w:rPr>
        <w:t>? Who knows how to use it?</w:t>
      </w:r>
    </w:p>
    <w:p w14:paraId="672D6D07" w14:textId="6762C1EE" w:rsidR="00845E10" w:rsidRPr="000559BF" w:rsidRDefault="00845E10" w:rsidP="00845E10">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are the likely short- (12-24 hours), intermediate- (24-72 hour), and long-term (3-7 Days+) priorities and actions to continue call receiving and dispatch operations?</w:t>
      </w:r>
    </w:p>
    <w:p w14:paraId="371D19D9" w14:textId="6CEE1892" w:rsidR="00132227" w:rsidRPr="00A761B3" w:rsidRDefault="00132227" w:rsidP="00132227">
      <w:pPr>
        <w:pStyle w:val="Heading1"/>
        <w:spacing w:before="0" w:after="120"/>
        <w:rPr>
          <w:rFonts w:asciiTheme="minorHAnsi" w:eastAsia="Calibri" w:hAnsiTheme="minorHAnsi" w:cstheme="minorHAnsi"/>
          <w:b/>
          <w:bCs/>
        </w:rPr>
      </w:pPr>
      <w:bookmarkStart w:id="30" w:name="_Toc160477714"/>
      <w:r w:rsidRPr="00A761B3">
        <w:rPr>
          <w:rFonts w:asciiTheme="minorHAnsi" w:eastAsia="Calibri" w:hAnsiTheme="minorHAnsi" w:cstheme="minorHAnsi"/>
          <w:b/>
          <w:bCs/>
          <w:color w:val="1F4E79"/>
        </w:rPr>
        <w:lastRenderedPageBreak/>
        <w:t>Module 3: Structure Fire. Complete Loss of Facility.</w:t>
      </w:r>
      <w:bookmarkEnd w:id="30"/>
    </w:p>
    <w:p w14:paraId="72757A73" w14:textId="0C406E9B" w:rsidR="00132227" w:rsidRPr="000559BF" w:rsidRDefault="00132227" w:rsidP="00132227">
      <w:pPr>
        <w:pStyle w:val="Heading2"/>
        <w:spacing w:before="120" w:after="120"/>
        <w:rPr>
          <w:rFonts w:asciiTheme="minorHAnsi" w:eastAsia="Calibri" w:hAnsiTheme="minorHAnsi" w:cstheme="minorHAnsi"/>
          <w:b/>
          <w:bCs/>
          <w:color w:val="auto"/>
        </w:rPr>
      </w:pPr>
      <w:bookmarkStart w:id="31" w:name="_Toc160477715"/>
      <w:r w:rsidRPr="000559BF">
        <w:rPr>
          <w:rFonts w:asciiTheme="minorHAnsi" w:eastAsia="Calibri" w:hAnsiTheme="minorHAnsi" w:cstheme="minorHAnsi"/>
          <w:b/>
          <w:bCs/>
          <w:color w:val="auto"/>
        </w:rPr>
        <w:t>Scenario</w:t>
      </w:r>
      <w:bookmarkEnd w:id="31"/>
    </w:p>
    <w:p w14:paraId="0FA95A3E" w14:textId="49017852" w:rsidR="00132227" w:rsidRPr="000559BF" w:rsidRDefault="00132227" w:rsidP="000559BF">
      <w:pPr>
        <w:rPr>
          <w:rFonts w:cstheme="minorHAnsi"/>
          <w:sz w:val="24"/>
          <w:szCs w:val="24"/>
        </w:rPr>
      </w:pPr>
      <w:r w:rsidRPr="000559BF">
        <w:rPr>
          <w:sz w:val="24"/>
          <w:szCs w:val="24"/>
        </w:rPr>
        <w:t>03/04/2024 11:46:46 AM</w:t>
      </w:r>
      <w:r w:rsidR="000559BF" w:rsidRPr="000559BF">
        <w:rPr>
          <w:sz w:val="24"/>
          <w:szCs w:val="24"/>
        </w:rPr>
        <w:t xml:space="preserve"> | </w:t>
      </w:r>
      <w:r w:rsidR="0000693C" w:rsidRPr="000559BF">
        <w:rPr>
          <w:rFonts w:cstheme="minorHAnsi"/>
          <w:sz w:val="24"/>
          <w:szCs w:val="24"/>
        </w:rPr>
        <w:t>A</w:t>
      </w:r>
      <w:r w:rsidRPr="000559BF">
        <w:rPr>
          <w:rFonts w:cstheme="minorHAnsi"/>
          <w:sz w:val="24"/>
          <w:szCs w:val="24"/>
        </w:rPr>
        <w:t>t 8:46 am, Monday March 4th Fire and EMS responded to a devastating structure fire at the 911 Call and Dispatch center. Thankfully, the entire staff was able to safely evacuate the building and gather in the designated assembly area. At this time the specific cause of the fire is undetermined, however it is plainly obvious that the entire facility, and everything therein has been lost.</w:t>
      </w:r>
    </w:p>
    <w:p w14:paraId="6EF7C31A" w14:textId="77777777" w:rsidR="00132227" w:rsidRPr="000559BF" w:rsidRDefault="00132227" w:rsidP="00132227">
      <w:pPr>
        <w:pStyle w:val="Heading2"/>
        <w:spacing w:after="120"/>
        <w:rPr>
          <w:rFonts w:asciiTheme="minorHAnsi" w:eastAsia="Calibri" w:hAnsiTheme="minorHAnsi" w:cstheme="minorHAnsi"/>
          <w:b/>
          <w:bCs/>
          <w:color w:val="auto"/>
        </w:rPr>
      </w:pPr>
      <w:bookmarkStart w:id="32" w:name="_Toc160477716"/>
      <w:r w:rsidRPr="000559BF">
        <w:rPr>
          <w:rFonts w:asciiTheme="minorHAnsi" w:eastAsia="Calibri" w:hAnsiTheme="minorHAnsi" w:cstheme="minorHAnsi"/>
          <w:b/>
          <w:bCs/>
          <w:color w:val="auto"/>
        </w:rPr>
        <w:t>Key Issues</w:t>
      </w:r>
      <w:bookmarkEnd w:id="32"/>
    </w:p>
    <w:p w14:paraId="3204C0B2" w14:textId="5871AEBD" w:rsidR="00132227" w:rsidRPr="000559BF" w:rsidRDefault="00132227" w:rsidP="00132227">
      <w:pPr>
        <w:pStyle w:val="ListBullet"/>
        <w:spacing w:before="60"/>
        <w:ind w:hanging="360"/>
        <w:rPr>
          <w:rFonts w:asciiTheme="minorHAnsi" w:hAnsiTheme="minorHAnsi" w:cstheme="minorHAnsi"/>
        </w:rPr>
      </w:pPr>
      <w:r w:rsidRPr="000559BF">
        <w:rPr>
          <w:rFonts w:asciiTheme="minorHAnsi" w:hAnsiTheme="minorHAnsi" w:cstheme="minorHAnsi"/>
        </w:rPr>
        <w:t xml:space="preserve">The 911 call and dispatch center, the equipment, and infrastructure is </w:t>
      </w:r>
      <w:proofErr w:type="gramStart"/>
      <w:r w:rsidRPr="000559BF">
        <w:rPr>
          <w:rFonts w:asciiTheme="minorHAnsi" w:hAnsiTheme="minorHAnsi" w:cstheme="minorHAnsi"/>
        </w:rPr>
        <w:t>completely destroyed</w:t>
      </w:r>
      <w:proofErr w:type="gramEnd"/>
      <w:r w:rsidRPr="000559BF">
        <w:rPr>
          <w:rFonts w:asciiTheme="minorHAnsi" w:hAnsiTheme="minorHAnsi" w:cstheme="minorHAnsi"/>
        </w:rPr>
        <w:t>.</w:t>
      </w:r>
    </w:p>
    <w:p w14:paraId="7B613711" w14:textId="259731DA" w:rsidR="00132227" w:rsidRPr="000559BF" w:rsidRDefault="000559BF" w:rsidP="00132227">
      <w:pPr>
        <w:pStyle w:val="Heading2"/>
        <w:spacing w:after="120"/>
        <w:rPr>
          <w:rFonts w:asciiTheme="minorHAnsi" w:eastAsia="Calibri" w:hAnsiTheme="minorHAnsi" w:cstheme="minorHAnsi"/>
          <w:b/>
          <w:bCs/>
          <w:color w:val="auto"/>
        </w:rPr>
      </w:pPr>
      <w:bookmarkStart w:id="33" w:name="_Toc160477717"/>
      <w:r>
        <w:rPr>
          <w:rFonts w:asciiTheme="minorHAnsi" w:eastAsia="Calibri" w:hAnsiTheme="minorHAnsi" w:cstheme="minorHAnsi"/>
          <w:b/>
          <w:bCs/>
          <w:color w:val="auto"/>
        </w:rPr>
        <w:t xml:space="preserve">Discussion </w:t>
      </w:r>
      <w:r w:rsidR="00132227" w:rsidRPr="000559BF">
        <w:rPr>
          <w:rFonts w:asciiTheme="minorHAnsi" w:eastAsia="Calibri" w:hAnsiTheme="minorHAnsi" w:cstheme="minorHAnsi"/>
          <w:b/>
          <w:bCs/>
          <w:color w:val="auto"/>
        </w:rPr>
        <w:t>Questions</w:t>
      </w:r>
      <w:bookmarkEnd w:id="33"/>
    </w:p>
    <w:p w14:paraId="5B8A6F2D" w14:textId="77777777" w:rsidR="00132227" w:rsidRPr="000559BF" w:rsidRDefault="00132227" w:rsidP="00132227">
      <w:pPr>
        <w:pStyle w:val="BodyText"/>
        <w:spacing w:after="120"/>
        <w:jc w:val="both"/>
        <w:rPr>
          <w:rFonts w:asciiTheme="minorHAnsi" w:hAnsiTheme="minorHAnsi" w:cstheme="minorHAnsi"/>
        </w:rPr>
      </w:pPr>
      <w:r w:rsidRPr="000559BF">
        <w:rPr>
          <w:rFonts w:asciiTheme="minorHAnsi" w:hAnsiTheme="minorHAnsi" w:cstheme="minorHAnsi"/>
        </w:rPr>
        <w:t xml:space="preserve">Based on the information provided, participate in the discussion concerning the issues raised in Module 3. Identify any critical issues, decisions, requirements, or questions that should be addressed at this time. </w:t>
      </w:r>
    </w:p>
    <w:p w14:paraId="68D7EFAE" w14:textId="7E330768" w:rsidR="00132227" w:rsidRPr="000559BF" w:rsidRDefault="00132227" w:rsidP="00132227">
      <w:pPr>
        <w:pStyle w:val="BodyText"/>
        <w:spacing w:after="120"/>
        <w:jc w:val="both"/>
        <w:rPr>
          <w:rFonts w:asciiTheme="minorHAnsi" w:hAnsiTheme="minorHAnsi" w:cstheme="minorHAnsi"/>
        </w:rPr>
      </w:pPr>
      <w:r w:rsidRPr="000559BF">
        <w:rPr>
          <w:rFonts w:asciiTheme="minorHAnsi" w:hAnsiTheme="minorHAnsi" w:cstheme="minorHAnsi"/>
        </w:rPr>
        <w:t>The following questions are provided as suggested subjects that you may wish to address as the discussion progresses. These questions are not meant to constitute a definitive list of concerns to be addressed, nor is there a requirement to address every question.</w:t>
      </w:r>
    </w:p>
    <w:p w14:paraId="107F5E0F" w14:textId="77777777" w:rsidR="00845E10" w:rsidRPr="000559BF" w:rsidRDefault="00845E10" w:rsidP="00845E10">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kind of disruption would this scenario have on:</w:t>
      </w:r>
    </w:p>
    <w:p w14:paraId="014818B4" w14:textId="77777777" w:rsidR="00845E10" w:rsidRPr="000559BF" w:rsidRDefault="00845E10"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 xml:space="preserve">Call receiving, and </w:t>
      </w:r>
    </w:p>
    <w:p w14:paraId="45E86E28" w14:textId="77777777" w:rsidR="00845E10" w:rsidRPr="000559BF" w:rsidRDefault="00845E10" w:rsidP="00845E10">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 xml:space="preserve">Dispatch capabilities, </w:t>
      </w:r>
    </w:p>
    <w:p w14:paraId="00D6DA4A" w14:textId="77777777" w:rsidR="00845E10" w:rsidRPr="000559BF" w:rsidRDefault="00845E10" w:rsidP="00845E10">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actions are needed to reroute operations (911 Checklist &amp; Attachment C: DR Plan)?</w:t>
      </w:r>
    </w:p>
    <w:p w14:paraId="4D80FB16" w14:textId="77777777" w:rsidR="00845E10" w:rsidRPr="000559BF" w:rsidRDefault="00845E10" w:rsidP="00845E10">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rPr>
        <w:t>What is the likely rerouting option for this scenario?</w:t>
      </w:r>
    </w:p>
    <w:p w14:paraId="682D494B" w14:textId="77777777" w:rsidR="00845E10" w:rsidRPr="000559BF" w:rsidRDefault="00845E10" w:rsidP="41D65B14">
      <w:pPr>
        <w:pStyle w:val="BodyText"/>
        <w:numPr>
          <w:ilvl w:val="0"/>
          <w:numId w:val="13"/>
        </w:numPr>
        <w:spacing w:after="120"/>
        <w:jc w:val="both"/>
        <w:rPr>
          <w:rFonts w:asciiTheme="minorHAnsi" w:hAnsiTheme="minorHAnsi" w:cstheme="minorHAnsi"/>
        </w:rPr>
      </w:pPr>
      <w:r w:rsidRPr="000559BF">
        <w:rPr>
          <w:rFonts w:asciiTheme="minorHAnsi" w:hAnsiTheme="minorHAnsi" w:cstheme="minorHAnsi"/>
        </w:rPr>
        <w:t>What are the likely short- (12-24 hours), intermediate- (24-72 hour), and long-term (3-7 Days+) priorities and actions to continue call receiving and dispatch operations?</w:t>
      </w:r>
    </w:p>
    <w:p w14:paraId="7025B95C" w14:textId="77777777" w:rsidR="000559BF" w:rsidRPr="000559BF" w:rsidRDefault="000559BF" w:rsidP="00033B34">
      <w:pPr>
        <w:pStyle w:val="BodyText"/>
        <w:numPr>
          <w:ilvl w:val="1"/>
          <w:numId w:val="13"/>
        </w:numPr>
        <w:spacing w:after="0"/>
        <w:jc w:val="both"/>
        <w:rPr>
          <w:rFonts w:asciiTheme="minorHAnsi" w:hAnsiTheme="minorHAnsi" w:cstheme="minorHAnsi"/>
        </w:rPr>
      </w:pPr>
      <w:r w:rsidRPr="000559BF">
        <w:rPr>
          <w:rFonts w:asciiTheme="minorHAnsi" w:hAnsiTheme="minorHAnsi" w:cstheme="minorHAnsi"/>
        </w:rPr>
        <w:t>What information is recoverable? Is any of the program data on a cloud service?</w:t>
      </w:r>
    </w:p>
    <w:p w14:paraId="1DC6A332" w14:textId="3CF27A25" w:rsidR="000559BF" w:rsidRDefault="402FD2F5" w:rsidP="000559BF">
      <w:pPr>
        <w:pStyle w:val="BodyText"/>
        <w:numPr>
          <w:ilvl w:val="1"/>
          <w:numId w:val="13"/>
        </w:numPr>
        <w:spacing w:after="120"/>
        <w:jc w:val="both"/>
        <w:rPr>
          <w:rFonts w:asciiTheme="minorHAnsi" w:hAnsiTheme="minorHAnsi" w:cstheme="minorHAnsi"/>
        </w:rPr>
      </w:pPr>
      <w:r w:rsidRPr="000559BF">
        <w:rPr>
          <w:rFonts w:asciiTheme="minorHAnsi" w:hAnsiTheme="minorHAnsi" w:cstheme="minorHAnsi"/>
          <w:szCs w:val="24"/>
        </w:rPr>
        <w:t>Personnel considerations? Who can pick this up?</w:t>
      </w:r>
      <w:r w:rsidR="000559BF" w:rsidRPr="000559BF">
        <w:rPr>
          <w:rFonts w:asciiTheme="minorHAnsi" w:hAnsiTheme="minorHAnsi" w:cstheme="minorHAnsi"/>
          <w:szCs w:val="24"/>
        </w:rPr>
        <w:t xml:space="preserve"> A</w:t>
      </w:r>
      <w:r w:rsidR="0B96F356" w:rsidRPr="000559BF">
        <w:rPr>
          <w:rFonts w:asciiTheme="minorHAnsi" w:hAnsiTheme="minorHAnsi" w:cstheme="minorHAnsi"/>
          <w:szCs w:val="24"/>
        </w:rPr>
        <w:t>re staff able to get to new facility?</w:t>
      </w:r>
      <w:r w:rsidRPr="000559BF">
        <w:rPr>
          <w:rFonts w:asciiTheme="minorHAnsi" w:hAnsiTheme="minorHAnsi" w:cstheme="minorHAnsi"/>
        </w:rPr>
        <w:br/>
      </w:r>
    </w:p>
    <w:p w14:paraId="0E04B02E" w14:textId="77777777" w:rsidR="000559BF" w:rsidRPr="000559BF" w:rsidRDefault="000559BF" w:rsidP="000559BF">
      <w:pPr>
        <w:pStyle w:val="BodyText"/>
        <w:spacing w:after="120"/>
        <w:ind w:left="1440"/>
        <w:jc w:val="both"/>
        <w:rPr>
          <w:rFonts w:asciiTheme="minorHAnsi" w:hAnsiTheme="minorHAnsi" w:cstheme="minorHAnsi"/>
        </w:rPr>
      </w:pPr>
    </w:p>
    <w:p w14:paraId="5DCA7078" w14:textId="141CCC99" w:rsidR="00705487" w:rsidRPr="000559BF" w:rsidRDefault="00705487" w:rsidP="00132227">
      <w:pPr>
        <w:rPr>
          <w:rFonts w:cstheme="minorHAnsi"/>
        </w:rPr>
      </w:pPr>
    </w:p>
    <w:p w14:paraId="2FE1CEF8" w14:textId="04CDBB37" w:rsidR="00845E10" w:rsidRDefault="00845E10" w:rsidP="00132227">
      <w:pPr>
        <w:rPr>
          <w:rFonts w:ascii="Calibri" w:hAnsi="Calibri" w:cs="Tahoma"/>
        </w:rPr>
      </w:pPr>
    </w:p>
    <w:p w14:paraId="6393EC85" w14:textId="3CE5855B" w:rsidR="00845E10" w:rsidRDefault="00845E10" w:rsidP="00132227">
      <w:pPr>
        <w:rPr>
          <w:rFonts w:ascii="Calibri" w:hAnsi="Calibri" w:cs="Tahoma"/>
        </w:rPr>
      </w:pPr>
    </w:p>
    <w:p w14:paraId="31FCC028" w14:textId="5F0102F4" w:rsidR="00845E10" w:rsidRPr="00A761B3" w:rsidRDefault="00845E10" w:rsidP="000559BF">
      <w:pPr>
        <w:pStyle w:val="Heading1"/>
        <w:spacing w:before="0" w:after="120"/>
        <w:rPr>
          <w:rFonts w:asciiTheme="minorHAnsi" w:hAnsiTheme="minorHAnsi" w:cstheme="minorHAnsi"/>
          <w:b/>
          <w:bCs/>
        </w:rPr>
      </w:pPr>
      <w:bookmarkStart w:id="34" w:name="_Toc160477718"/>
      <w:r w:rsidRPr="00A761B3">
        <w:rPr>
          <w:rFonts w:asciiTheme="minorHAnsi" w:hAnsiTheme="minorHAnsi" w:cstheme="minorHAnsi"/>
          <w:b/>
          <w:bCs/>
        </w:rPr>
        <w:lastRenderedPageBreak/>
        <w:t>Appendix A: Exercise Participant List</w:t>
      </w:r>
      <w:bookmarkEnd w:id="34"/>
    </w:p>
    <w:tbl>
      <w:tblPr>
        <w:tblStyle w:val="TableGrid"/>
        <w:tblW w:w="0" w:type="auto"/>
        <w:tblLook w:val="04A0" w:firstRow="1" w:lastRow="0" w:firstColumn="1" w:lastColumn="0" w:noHBand="0" w:noVBand="1"/>
      </w:tblPr>
      <w:tblGrid>
        <w:gridCol w:w="9350"/>
      </w:tblGrid>
      <w:tr w:rsidR="00845E10" w14:paraId="739CA57C" w14:textId="77777777" w:rsidTr="41D65B14">
        <w:trPr>
          <w:trHeight w:val="432"/>
        </w:trPr>
        <w:tc>
          <w:tcPr>
            <w:tcW w:w="9350" w:type="dxa"/>
            <w:shd w:val="clear" w:color="auto" w:fill="D9D9D9" w:themeFill="background1" w:themeFillShade="D9"/>
            <w:vAlign w:val="center"/>
          </w:tcPr>
          <w:p w14:paraId="740B6132" w14:textId="30341A3F" w:rsidR="00845E10" w:rsidRPr="00845E10" w:rsidRDefault="00845E10" w:rsidP="00845E10">
            <w:pPr>
              <w:jc w:val="center"/>
              <w:rPr>
                <w:b/>
                <w:bCs/>
                <w:sz w:val="28"/>
                <w:szCs w:val="28"/>
              </w:rPr>
            </w:pPr>
            <w:r w:rsidRPr="00845E10">
              <w:rPr>
                <w:b/>
                <w:bCs/>
                <w:sz w:val="24"/>
                <w:szCs w:val="24"/>
              </w:rPr>
              <w:t>Organization</w:t>
            </w:r>
          </w:p>
        </w:tc>
      </w:tr>
      <w:tr w:rsidR="00845E10" w14:paraId="2B0C278D" w14:textId="77777777" w:rsidTr="41D65B14">
        <w:trPr>
          <w:trHeight w:val="432"/>
        </w:trPr>
        <w:tc>
          <w:tcPr>
            <w:tcW w:w="9350" w:type="dxa"/>
            <w:vAlign w:val="center"/>
          </w:tcPr>
          <w:p w14:paraId="5B857CA8" w14:textId="5F232037" w:rsidR="00845E10" w:rsidRPr="00845E10" w:rsidRDefault="00845E10" w:rsidP="00845E10">
            <w:pPr>
              <w:rPr>
                <w:sz w:val="24"/>
                <w:szCs w:val="24"/>
              </w:rPr>
            </w:pPr>
          </w:p>
        </w:tc>
      </w:tr>
      <w:tr w:rsidR="00845E10" w14:paraId="5F892AC9" w14:textId="77777777" w:rsidTr="41D65B14">
        <w:trPr>
          <w:trHeight w:val="432"/>
        </w:trPr>
        <w:tc>
          <w:tcPr>
            <w:tcW w:w="9350" w:type="dxa"/>
            <w:vAlign w:val="center"/>
          </w:tcPr>
          <w:p w14:paraId="0C5622FE" w14:textId="6197C29C" w:rsidR="00845E10" w:rsidRPr="00845E10" w:rsidRDefault="00845E10" w:rsidP="00845E10">
            <w:pPr>
              <w:rPr>
                <w:sz w:val="24"/>
                <w:szCs w:val="24"/>
              </w:rPr>
            </w:pPr>
          </w:p>
        </w:tc>
      </w:tr>
      <w:tr w:rsidR="00845E10" w14:paraId="798FA199" w14:textId="77777777" w:rsidTr="41D65B14">
        <w:trPr>
          <w:trHeight w:val="432"/>
        </w:trPr>
        <w:tc>
          <w:tcPr>
            <w:tcW w:w="9350" w:type="dxa"/>
            <w:vAlign w:val="center"/>
          </w:tcPr>
          <w:p w14:paraId="2C3B49EC" w14:textId="1611B257" w:rsidR="00845E10" w:rsidRPr="00845E10" w:rsidRDefault="00845E10" w:rsidP="00845E10">
            <w:pPr>
              <w:rPr>
                <w:sz w:val="24"/>
                <w:szCs w:val="24"/>
              </w:rPr>
            </w:pPr>
          </w:p>
        </w:tc>
      </w:tr>
      <w:tr w:rsidR="00845E10" w14:paraId="63903ACD" w14:textId="77777777" w:rsidTr="41D65B14">
        <w:trPr>
          <w:trHeight w:val="432"/>
        </w:trPr>
        <w:tc>
          <w:tcPr>
            <w:tcW w:w="9350" w:type="dxa"/>
            <w:vAlign w:val="center"/>
          </w:tcPr>
          <w:p w14:paraId="163753A2" w14:textId="3FF37B03" w:rsidR="00845E10" w:rsidRPr="00845E10" w:rsidRDefault="00845E10" w:rsidP="00845E10">
            <w:pPr>
              <w:rPr>
                <w:sz w:val="24"/>
                <w:szCs w:val="24"/>
              </w:rPr>
            </w:pPr>
          </w:p>
        </w:tc>
      </w:tr>
      <w:tr w:rsidR="00845E10" w14:paraId="61CA5EA7" w14:textId="77777777" w:rsidTr="41D65B14">
        <w:trPr>
          <w:trHeight w:val="432"/>
        </w:trPr>
        <w:tc>
          <w:tcPr>
            <w:tcW w:w="9350" w:type="dxa"/>
            <w:vAlign w:val="center"/>
          </w:tcPr>
          <w:p w14:paraId="2F2CB938" w14:textId="7AC2FFE6" w:rsidR="00845E10" w:rsidRPr="00845E10" w:rsidRDefault="00845E10" w:rsidP="00845E10">
            <w:pPr>
              <w:rPr>
                <w:sz w:val="24"/>
                <w:szCs w:val="24"/>
              </w:rPr>
            </w:pPr>
          </w:p>
        </w:tc>
      </w:tr>
      <w:tr w:rsidR="00845E10" w14:paraId="688659BB" w14:textId="77777777" w:rsidTr="41D65B14">
        <w:trPr>
          <w:trHeight w:val="432"/>
        </w:trPr>
        <w:tc>
          <w:tcPr>
            <w:tcW w:w="9350" w:type="dxa"/>
            <w:vAlign w:val="center"/>
          </w:tcPr>
          <w:p w14:paraId="2B9E072F" w14:textId="25E00448" w:rsidR="00845E10" w:rsidRPr="00845E10" w:rsidRDefault="00845E10" w:rsidP="00845E10">
            <w:pPr>
              <w:rPr>
                <w:sz w:val="24"/>
                <w:szCs w:val="24"/>
              </w:rPr>
            </w:pPr>
          </w:p>
        </w:tc>
      </w:tr>
      <w:tr w:rsidR="00845E10" w14:paraId="382DBDF7" w14:textId="77777777" w:rsidTr="41D65B14">
        <w:trPr>
          <w:trHeight w:val="432"/>
        </w:trPr>
        <w:tc>
          <w:tcPr>
            <w:tcW w:w="9350" w:type="dxa"/>
            <w:vAlign w:val="center"/>
          </w:tcPr>
          <w:p w14:paraId="052D5BF7" w14:textId="1E10FD06" w:rsidR="00845E10" w:rsidRPr="00845E10" w:rsidRDefault="00845E10" w:rsidP="00845E10">
            <w:pPr>
              <w:rPr>
                <w:sz w:val="24"/>
                <w:szCs w:val="24"/>
              </w:rPr>
            </w:pPr>
          </w:p>
        </w:tc>
      </w:tr>
      <w:tr w:rsidR="00845E10" w14:paraId="369E4946" w14:textId="77777777" w:rsidTr="41D65B14">
        <w:trPr>
          <w:trHeight w:val="432"/>
        </w:trPr>
        <w:tc>
          <w:tcPr>
            <w:tcW w:w="9350" w:type="dxa"/>
            <w:vAlign w:val="center"/>
          </w:tcPr>
          <w:p w14:paraId="50325972" w14:textId="0CC791DF" w:rsidR="00845E10" w:rsidRDefault="00845E10" w:rsidP="00845E10">
            <w:pPr>
              <w:rPr>
                <w:sz w:val="24"/>
                <w:szCs w:val="24"/>
              </w:rPr>
            </w:pPr>
          </w:p>
        </w:tc>
      </w:tr>
      <w:tr w:rsidR="009D3ACC" w14:paraId="7F5259C2" w14:textId="77777777" w:rsidTr="41D65B14">
        <w:trPr>
          <w:trHeight w:val="432"/>
        </w:trPr>
        <w:tc>
          <w:tcPr>
            <w:tcW w:w="9350" w:type="dxa"/>
            <w:vAlign w:val="center"/>
          </w:tcPr>
          <w:p w14:paraId="2221A20C" w14:textId="77777777" w:rsidR="009D3ACC" w:rsidRDefault="009D3ACC" w:rsidP="00845E10">
            <w:pPr>
              <w:rPr>
                <w:sz w:val="24"/>
                <w:szCs w:val="24"/>
              </w:rPr>
            </w:pPr>
          </w:p>
        </w:tc>
      </w:tr>
      <w:tr w:rsidR="009D3ACC" w14:paraId="6033AA14" w14:textId="77777777" w:rsidTr="41D65B14">
        <w:trPr>
          <w:trHeight w:val="432"/>
        </w:trPr>
        <w:tc>
          <w:tcPr>
            <w:tcW w:w="9350" w:type="dxa"/>
            <w:vAlign w:val="center"/>
          </w:tcPr>
          <w:p w14:paraId="154A588C" w14:textId="77777777" w:rsidR="009D3ACC" w:rsidRDefault="009D3ACC" w:rsidP="00845E10">
            <w:pPr>
              <w:rPr>
                <w:sz w:val="24"/>
                <w:szCs w:val="24"/>
              </w:rPr>
            </w:pPr>
          </w:p>
        </w:tc>
      </w:tr>
      <w:tr w:rsidR="009D3ACC" w14:paraId="521A52EE" w14:textId="77777777" w:rsidTr="41D65B14">
        <w:trPr>
          <w:trHeight w:val="432"/>
        </w:trPr>
        <w:tc>
          <w:tcPr>
            <w:tcW w:w="9350" w:type="dxa"/>
            <w:vAlign w:val="center"/>
          </w:tcPr>
          <w:p w14:paraId="3910BC73" w14:textId="77777777" w:rsidR="009D3ACC" w:rsidRDefault="009D3ACC" w:rsidP="00845E10">
            <w:pPr>
              <w:rPr>
                <w:sz w:val="24"/>
                <w:szCs w:val="24"/>
              </w:rPr>
            </w:pPr>
          </w:p>
        </w:tc>
      </w:tr>
      <w:tr w:rsidR="009D3ACC" w14:paraId="4395C55C" w14:textId="77777777" w:rsidTr="41D65B14">
        <w:trPr>
          <w:trHeight w:val="432"/>
        </w:trPr>
        <w:tc>
          <w:tcPr>
            <w:tcW w:w="9350" w:type="dxa"/>
            <w:vAlign w:val="center"/>
          </w:tcPr>
          <w:p w14:paraId="56EC556B" w14:textId="77777777" w:rsidR="009D3ACC" w:rsidRDefault="009D3ACC" w:rsidP="00845E10">
            <w:pPr>
              <w:rPr>
                <w:sz w:val="24"/>
                <w:szCs w:val="24"/>
              </w:rPr>
            </w:pPr>
          </w:p>
        </w:tc>
      </w:tr>
      <w:tr w:rsidR="009D3ACC" w14:paraId="04BFAE5F" w14:textId="77777777" w:rsidTr="41D65B14">
        <w:trPr>
          <w:trHeight w:val="432"/>
        </w:trPr>
        <w:tc>
          <w:tcPr>
            <w:tcW w:w="9350" w:type="dxa"/>
            <w:vAlign w:val="center"/>
          </w:tcPr>
          <w:p w14:paraId="63C12BF1" w14:textId="77777777" w:rsidR="009D3ACC" w:rsidRDefault="009D3ACC" w:rsidP="00845E10">
            <w:pPr>
              <w:rPr>
                <w:sz w:val="24"/>
                <w:szCs w:val="24"/>
              </w:rPr>
            </w:pPr>
          </w:p>
        </w:tc>
      </w:tr>
      <w:tr w:rsidR="009D3ACC" w14:paraId="02E9D268" w14:textId="77777777" w:rsidTr="41D65B14">
        <w:trPr>
          <w:trHeight w:val="432"/>
        </w:trPr>
        <w:tc>
          <w:tcPr>
            <w:tcW w:w="9350" w:type="dxa"/>
            <w:vAlign w:val="center"/>
          </w:tcPr>
          <w:p w14:paraId="4891229E" w14:textId="77777777" w:rsidR="009D3ACC" w:rsidRDefault="009D3ACC" w:rsidP="00845E10">
            <w:pPr>
              <w:rPr>
                <w:sz w:val="24"/>
                <w:szCs w:val="24"/>
              </w:rPr>
            </w:pPr>
          </w:p>
        </w:tc>
      </w:tr>
      <w:tr w:rsidR="009D3ACC" w14:paraId="3DCD886B" w14:textId="77777777" w:rsidTr="41D65B14">
        <w:trPr>
          <w:trHeight w:val="432"/>
        </w:trPr>
        <w:tc>
          <w:tcPr>
            <w:tcW w:w="9350" w:type="dxa"/>
            <w:vAlign w:val="center"/>
          </w:tcPr>
          <w:p w14:paraId="5F398C70" w14:textId="77777777" w:rsidR="009D3ACC" w:rsidRDefault="009D3ACC" w:rsidP="00845E10">
            <w:pPr>
              <w:rPr>
                <w:sz w:val="24"/>
                <w:szCs w:val="24"/>
              </w:rPr>
            </w:pPr>
          </w:p>
        </w:tc>
      </w:tr>
      <w:tr w:rsidR="009D3ACC" w14:paraId="7C10A1BB" w14:textId="77777777" w:rsidTr="41D65B14">
        <w:trPr>
          <w:trHeight w:val="432"/>
        </w:trPr>
        <w:tc>
          <w:tcPr>
            <w:tcW w:w="9350" w:type="dxa"/>
            <w:vAlign w:val="center"/>
          </w:tcPr>
          <w:p w14:paraId="10F758A6" w14:textId="77777777" w:rsidR="009D3ACC" w:rsidRDefault="009D3ACC" w:rsidP="00845E10">
            <w:pPr>
              <w:rPr>
                <w:sz w:val="24"/>
                <w:szCs w:val="24"/>
              </w:rPr>
            </w:pPr>
          </w:p>
        </w:tc>
      </w:tr>
      <w:tr w:rsidR="009D3ACC" w14:paraId="0BE6E1CB" w14:textId="77777777" w:rsidTr="41D65B14">
        <w:trPr>
          <w:trHeight w:val="432"/>
        </w:trPr>
        <w:tc>
          <w:tcPr>
            <w:tcW w:w="9350" w:type="dxa"/>
            <w:vAlign w:val="center"/>
          </w:tcPr>
          <w:p w14:paraId="5ED426F1" w14:textId="77777777" w:rsidR="009D3ACC" w:rsidRDefault="009D3ACC" w:rsidP="00845E10">
            <w:pPr>
              <w:rPr>
                <w:sz w:val="24"/>
                <w:szCs w:val="24"/>
              </w:rPr>
            </w:pPr>
          </w:p>
        </w:tc>
      </w:tr>
      <w:tr w:rsidR="009D3ACC" w14:paraId="099B20F4" w14:textId="77777777" w:rsidTr="41D65B14">
        <w:trPr>
          <w:trHeight w:val="432"/>
        </w:trPr>
        <w:tc>
          <w:tcPr>
            <w:tcW w:w="9350" w:type="dxa"/>
            <w:vAlign w:val="center"/>
          </w:tcPr>
          <w:p w14:paraId="3370CDFD" w14:textId="77777777" w:rsidR="009D3ACC" w:rsidRDefault="009D3ACC" w:rsidP="00845E10">
            <w:pPr>
              <w:rPr>
                <w:sz w:val="24"/>
                <w:szCs w:val="24"/>
              </w:rPr>
            </w:pPr>
          </w:p>
        </w:tc>
      </w:tr>
      <w:tr w:rsidR="009D3ACC" w14:paraId="3FC58A30" w14:textId="77777777" w:rsidTr="41D65B14">
        <w:trPr>
          <w:trHeight w:val="432"/>
        </w:trPr>
        <w:tc>
          <w:tcPr>
            <w:tcW w:w="9350" w:type="dxa"/>
            <w:vAlign w:val="center"/>
          </w:tcPr>
          <w:p w14:paraId="1F4BF367" w14:textId="77777777" w:rsidR="009D3ACC" w:rsidRDefault="009D3ACC" w:rsidP="00845E10">
            <w:pPr>
              <w:rPr>
                <w:sz w:val="24"/>
                <w:szCs w:val="24"/>
              </w:rPr>
            </w:pPr>
          </w:p>
        </w:tc>
      </w:tr>
      <w:tr w:rsidR="009D3ACC" w14:paraId="4A6A098D" w14:textId="77777777" w:rsidTr="41D65B14">
        <w:trPr>
          <w:trHeight w:val="432"/>
        </w:trPr>
        <w:tc>
          <w:tcPr>
            <w:tcW w:w="9350" w:type="dxa"/>
            <w:vAlign w:val="center"/>
          </w:tcPr>
          <w:p w14:paraId="18533020" w14:textId="77777777" w:rsidR="009D3ACC" w:rsidRDefault="009D3ACC" w:rsidP="00845E10">
            <w:pPr>
              <w:rPr>
                <w:sz w:val="24"/>
                <w:szCs w:val="24"/>
              </w:rPr>
            </w:pPr>
          </w:p>
        </w:tc>
      </w:tr>
      <w:tr w:rsidR="009D3ACC" w14:paraId="6E057DB1" w14:textId="77777777" w:rsidTr="41D65B14">
        <w:trPr>
          <w:trHeight w:val="432"/>
        </w:trPr>
        <w:tc>
          <w:tcPr>
            <w:tcW w:w="9350" w:type="dxa"/>
            <w:vAlign w:val="center"/>
          </w:tcPr>
          <w:p w14:paraId="60FD3C77" w14:textId="77777777" w:rsidR="009D3ACC" w:rsidRDefault="009D3ACC" w:rsidP="00845E10">
            <w:pPr>
              <w:rPr>
                <w:sz w:val="24"/>
                <w:szCs w:val="24"/>
              </w:rPr>
            </w:pPr>
          </w:p>
        </w:tc>
      </w:tr>
      <w:tr w:rsidR="009D3ACC" w14:paraId="040CF242" w14:textId="77777777" w:rsidTr="41D65B14">
        <w:trPr>
          <w:trHeight w:val="432"/>
        </w:trPr>
        <w:tc>
          <w:tcPr>
            <w:tcW w:w="9350" w:type="dxa"/>
            <w:vAlign w:val="center"/>
          </w:tcPr>
          <w:p w14:paraId="63B3CEAF" w14:textId="77777777" w:rsidR="009D3ACC" w:rsidRDefault="009D3ACC" w:rsidP="00845E10">
            <w:pPr>
              <w:rPr>
                <w:sz w:val="24"/>
                <w:szCs w:val="24"/>
              </w:rPr>
            </w:pPr>
          </w:p>
        </w:tc>
      </w:tr>
      <w:tr w:rsidR="009D3ACC" w14:paraId="18D5E234" w14:textId="77777777" w:rsidTr="41D65B14">
        <w:trPr>
          <w:trHeight w:val="432"/>
        </w:trPr>
        <w:tc>
          <w:tcPr>
            <w:tcW w:w="9350" w:type="dxa"/>
            <w:vAlign w:val="center"/>
          </w:tcPr>
          <w:p w14:paraId="7FB689EA" w14:textId="77777777" w:rsidR="009D3ACC" w:rsidRDefault="009D3ACC" w:rsidP="00845E10">
            <w:pPr>
              <w:rPr>
                <w:sz w:val="24"/>
                <w:szCs w:val="24"/>
              </w:rPr>
            </w:pPr>
          </w:p>
        </w:tc>
      </w:tr>
      <w:tr w:rsidR="009D3ACC" w14:paraId="012EA9A7" w14:textId="77777777" w:rsidTr="41D65B14">
        <w:trPr>
          <w:trHeight w:val="432"/>
        </w:trPr>
        <w:tc>
          <w:tcPr>
            <w:tcW w:w="9350" w:type="dxa"/>
            <w:vAlign w:val="center"/>
          </w:tcPr>
          <w:p w14:paraId="605392AC" w14:textId="77777777" w:rsidR="009D3ACC" w:rsidRDefault="009D3ACC" w:rsidP="00845E10">
            <w:pPr>
              <w:rPr>
                <w:sz w:val="24"/>
                <w:szCs w:val="24"/>
              </w:rPr>
            </w:pPr>
          </w:p>
        </w:tc>
      </w:tr>
      <w:tr w:rsidR="00845E10" w14:paraId="0149E722" w14:textId="77777777" w:rsidTr="41D65B14">
        <w:trPr>
          <w:trHeight w:val="432"/>
        </w:trPr>
        <w:tc>
          <w:tcPr>
            <w:tcW w:w="9350" w:type="dxa"/>
            <w:vAlign w:val="center"/>
          </w:tcPr>
          <w:p w14:paraId="34DF9AFF" w14:textId="5F33BE73" w:rsidR="00845E10" w:rsidRDefault="00845E10" w:rsidP="00845E10">
            <w:pPr>
              <w:rPr>
                <w:sz w:val="24"/>
                <w:szCs w:val="24"/>
              </w:rPr>
            </w:pPr>
          </w:p>
        </w:tc>
      </w:tr>
    </w:tbl>
    <w:p w14:paraId="61772865" w14:textId="3355832F" w:rsidR="00845E10" w:rsidRDefault="00845E10" w:rsidP="00845E10"/>
    <w:p w14:paraId="72966967" w14:textId="0F5691A0" w:rsidR="00845E10" w:rsidRDefault="00845E10" w:rsidP="00845E10"/>
    <w:p w14:paraId="2A121396" w14:textId="67526BC6" w:rsidR="00845E10" w:rsidRPr="00A761B3" w:rsidRDefault="000559BF" w:rsidP="000559BF">
      <w:pPr>
        <w:pStyle w:val="Heading1"/>
        <w:spacing w:before="0" w:after="120"/>
        <w:rPr>
          <w:rFonts w:asciiTheme="minorHAnsi" w:hAnsiTheme="minorHAnsi" w:cstheme="minorHAnsi"/>
          <w:b/>
          <w:bCs/>
        </w:rPr>
      </w:pPr>
      <w:bookmarkStart w:id="35" w:name="_Toc160477719"/>
      <w:r w:rsidRPr="00A761B3">
        <w:rPr>
          <w:rFonts w:asciiTheme="minorHAnsi" w:hAnsiTheme="minorHAnsi" w:cstheme="minorHAnsi"/>
          <w:b/>
          <w:bCs/>
        </w:rPr>
        <w:lastRenderedPageBreak/>
        <w:t xml:space="preserve">Appendix B: </w:t>
      </w:r>
      <w:r w:rsidR="00845E10" w:rsidRPr="00A761B3">
        <w:rPr>
          <w:rFonts w:asciiTheme="minorHAnsi" w:hAnsiTheme="minorHAnsi" w:cstheme="minorHAnsi"/>
          <w:b/>
          <w:bCs/>
        </w:rPr>
        <w:t>Exercise Planning Team</w:t>
      </w:r>
      <w:bookmarkEnd w:id="35"/>
    </w:p>
    <w:tbl>
      <w:tblPr>
        <w:tblStyle w:val="TableGrid"/>
        <w:tblW w:w="0" w:type="auto"/>
        <w:tblLook w:val="04A0" w:firstRow="1" w:lastRow="0" w:firstColumn="1" w:lastColumn="0" w:noHBand="0" w:noVBand="1"/>
      </w:tblPr>
      <w:tblGrid>
        <w:gridCol w:w="6565"/>
        <w:gridCol w:w="2785"/>
      </w:tblGrid>
      <w:tr w:rsidR="00845E10" w14:paraId="41EFA571" w14:textId="6265A869" w:rsidTr="009D3ACC">
        <w:trPr>
          <w:trHeight w:val="432"/>
        </w:trPr>
        <w:tc>
          <w:tcPr>
            <w:tcW w:w="6565" w:type="dxa"/>
            <w:shd w:val="clear" w:color="auto" w:fill="D9D9D9" w:themeFill="background1" w:themeFillShade="D9"/>
            <w:vAlign w:val="center"/>
          </w:tcPr>
          <w:p w14:paraId="128636C4" w14:textId="77777777" w:rsidR="00845E10" w:rsidRPr="00845E10" w:rsidRDefault="00845E10" w:rsidP="006626EB">
            <w:pPr>
              <w:jc w:val="center"/>
              <w:rPr>
                <w:b/>
                <w:bCs/>
                <w:sz w:val="28"/>
                <w:szCs w:val="28"/>
              </w:rPr>
            </w:pPr>
            <w:r w:rsidRPr="00845E10">
              <w:rPr>
                <w:b/>
                <w:bCs/>
                <w:sz w:val="24"/>
                <w:szCs w:val="24"/>
              </w:rPr>
              <w:t>Organization</w:t>
            </w:r>
          </w:p>
        </w:tc>
        <w:tc>
          <w:tcPr>
            <w:tcW w:w="2785" w:type="dxa"/>
            <w:shd w:val="clear" w:color="auto" w:fill="D9D9D9" w:themeFill="background1" w:themeFillShade="D9"/>
            <w:vAlign w:val="center"/>
          </w:tcPr>
          <w:p w14:paraId="70FAC0D3" w14:textId="2BA68D26" w:rsidR="00845E10" w:rsidRPr="00845E10" w:rsidRDefault="00845E10" w:rsidP="00845E10">
            <w:pPr>
              <w:jc w:val="center"/>
              <w:rPr>
                <w:b/>
                <w:bCs/>
                <w:sz w:val="24"/>
                <w:szCs w:val="24"/>
              </w:rPr>
            </w:pPr>
            <w:r>
              <w:rPr>
                <w:b/>
                <w:bCs/>
                <w:sz w:val="24"/>
                <w:szCs w:val="24"/>
              </w:rPr>
              <w:t>Individual</w:t>
            </w:r>
          </w:p>
        </w:tc>
      </w:tr>
      <w:tr w:rsidR="00845E10" w14:paraId="5AEB0C2E" w14:textId="6F1F433A" w:rsidTr="009D3ACC">
        <w:trPr>
          <w:trHeight w:val="432"/>
        </w:trPr>
        <w:tc>
          <w:tcPr>
            <w:tcW w:w="6565" w:type="dxa"/>
            <w:vAlign w:val="center"/>
          </w:tcPr>
          <w:p w14:paraId="73F00B36" w14:textId="09AAD608" w:rsidR="00845E10" w:rsidRPr="00845E10" w:rsidRDefault="00845E10" w:rsidP="006626EB">
            <w:pPr>
              <w:rPr>
                <w:sz w:val="24"/>
                <w:szCs w:val="24"/>
              </w:rPr>
            </w:pPr>
          </w:p>
        </w:tc>
        <w:tc>
          <w:tcPr>
            <w:tcW w:w="2785" w:type="dxa"/>
            <w:vAlign w:val="center"/>
          </w:tcPr>
          <w:p w14:paraId="1D62E80E" w14:textId="762F24FC" w:rsidR="00845E10" w:rsidRDefault="00845E10" w:rsidP="00845E10">
            <w:pPr>
              <w:jc w:val="center"/>
              <w:rPr>
                <w:sz w:val="24"/>
                <w:szCs w:val="24"/>
              </w:rPr>
            </w:pPr>
          </w:p>
        </w:tc>
      </w:tr>
      <w:tr w:rsidR="00845E10" w14:paraId="3DE4A527" w14:textId="766D2EC9" w:rsidTr="009D3ACC">
        <w:trPr>
          <w:trHeight w:val="432"/>
        </w:trPr>
        <w:tc>
          <w:tcPr>
            <w:tcW w:w="6565" w:type="dxa"/>
            <w:vAlign w:val="center"/>
          </w:tcPr>
          <w:p w14:paraId="063F1A67" w14:textId="5FE7DB39" w:rsidR="00845E10" w:rsidRPr="00845E10" w:rsidRDefault="00845E10" w:rsidP="006626EB">
            <w:pPr>
              <w:rPr>
                <w:sz w:val="24"/>
                <w:szCs w:val="24"/>
              </w:rPr>
            </w:pPr>
          </w:p>
        </w:tc>
        <w:tc>
          <w:tcPr>
            <w:tcW w:w="2785" w:type="dxa"/>
            <w:vAlign w:val="center"/>
          </w:tcPr>
          <w:p w14:paraId="55A8BCB8" w14:textId="79E1A0EF" w:rsidR="00845E10" w:rsidRDefault="00845E10" w:rsidP="00845E10">
            <w:pPr>
              <w:jc w:val="center"/>
              <w:rPr>
                <w:sz w:val="24"/>
                <w:szCs w:val="24"/>
              </w:rPr>
            </w:pPr>
          </w:p>
        </w:tc>
      </w:tr>
      <w:tr w:rsidR="000559BF" w14:paraId="58F85001" w14:textId="77777777" w:rsidTr="009D3ACC">
        <w:trPr>
          <w:trHeight w:val="432"/>
        </w:trPr>
        <w:tc>
          <w:tcPr>
            <w:tcW w:w="6565" w:type="dxa"/>
            <w:vAlign w:val="center"/>
          </w:tcPr>
          <w:p w14:paraId="05070429" w14:textId="7D11982F" w:rsidR="000559BF" w:rsidRDefault="000559BF" w:rsidP="000559BF">
            <w:pPr>
              <w:rPr>
                <w:sz w:val="24"/>
                <w:szCs w:val="24"/>
              </w:rPr>
            </w:pPr>
          </w:p>
        </w:tc>
        <w:tc>
          <w:tcPr>
            <w:tcW w:w="2785" w:type="dxa"/>
            <w:vAlign w:val="center"/>
          </w:tcPr>
          <w:p w14:paraId="793748FF" w14:textId="5CD1F0D9" w:rsidR="000559BF" w:rsidRDefault="000559BF" w:rsidP="000559BF">
            <w:pPr>
              <w:jc w:val="center"/>
              <w:rPr>
                <w:sz w:val="24"/>
                <w:szCs w:val="24"/>
              </w:rPr>
            </w:pPr>
          </w:p>
        </w:tc>
      </w:tr>
      <w:tr w:rsidR="000559BF" w14:paraId="39C547F3" w14:textId="455CC7AB" w:rsidTr="009D3ACC">
        <w:trPr>
          <w:trHeight w:val="432"/>
        </w:trPr>
        <w:tc>
          <w:tcPr>
            <w:tcW w:w="6565" w:type="dxa"/>
            <w:vAlign w:val="center"/>
          </w:tcPr>
          <w:p w14:paraId="07A0AACE" w14:textId="0235161D" w:rsidR="000559BF" w:rsidRPr="00845E10" w:rsidRDefault="000559BF" w:rsidP="000559BF">
            <w:pPr>
              <w:rPr>
                <w:sz w:val="24"/>
                <w:szCs w:val="24"/>
              </w:rPr>
            </w:pPr>
          </w:p>
        </w:tc>
        <w:tc>
          <w:tcPr>
            <w:tcW w:w="2785" w:type="dxa"/>
            <w:vAlign w:val="center"/>
          </w:tcPr>
          <w:p w14:paraId="1364C962" w14:textId="27083DBC" w:rsidR="000559BF" w:rsidRDefault="000559BF" w:rsidP="000559BF">
            <w:pPr>
              <w:jc w:val="center"/>
              <w:rPr>
                <w:sz w:val="24"/>
                <w:szCs w:val="24"/>
              </w:rPr>
            </w:pPr>
          </w:p>
        </w:tc>
      </w:tr>
      <w:tr w:rsidR="000559BF" w14:paraId="5C632466" w14:textId="77777777" w:rsidTr="009D3ACC">
        <w:trPr>
          <w:trHeight w:val="432"/>
        </w:trPr>
        <w:tc>
          <w:tcPr>
            <w:tcW w:w="6565" w:type="dxa"/>
            <w:vAlign w:val="center"/>
          </w:tcPr>
          <w:p w14:paraId="4868E527" w14:textId="4FA23EE0" w:rsidR="000559BF" w:rsidRDefault="000559BF" w:rsidP="000559BF">
            <w:pPr>
              <w:rPr>
                <w:sz w:val="24"/>
                <w:szCs w:val="24"/>
              </w:rPr>
            </w:pPr>
          </w:p>
        </w:tc>
        <w:tc>
          <w:tcPr>
            <w:tcW w:w="2785" w:type="dxa"/>
            <w:vAlign w:val="center"/>
          </w:tcPr>
          <w:p w14:paraId="7B2BDA50" w14:textId="499E0E95" w:rsidR="000559BF" w:rsidRDefault="000559BF" w:rsidP="000559BF">
            <w:pPr>
              <w:jc w:val="center"/>
              <w:rPr>
                <w:sz w:val="24"/>
                <w:szCs w:val="24"/>
              </w:rPr>
            </w:pPr>
          </w:p>
        </w:tc>
      </w:tr>
    </w:tbl>
    <w:p w14:paraId="43BC351D" w14:textId="2896539A" w:rsidR="00845E10" w:rsidRDefault="00845E10" w:rsidP="00845E10">
      <w:pPr>
        <w:tabs>
          <w:tab w:val="left" w:pos="1728"/>
        </w:tabs>
      </w:pPr>
    </w:p>
    <w:p w14:paraId="36834736" w14:textId="77777777" w:rsidR="000559BF" w:rsidRDefault="000559BF" w:rsidP="00845E10">
      <w:pPr>
        <w:tabs>
          <w:tab w:val="left" w:pos="1728"/>
        </w:tabs>
      </w:pPr>
    </w:p>
    <w:p w14:paraId="3B0413F5" w14:textId="77777777" w:rsidR="000559BF" w:rsidRDefault="000559BF" w:rsidP="00845E10">
      <w:pPr>
        <w:tabs>
          <w:tab w:val="left" w:pos="1728"/>
        </w:tabs>
      </w:pPr>
    </w:p>
    <w:p w14:paraId="5CDF6A1B" w14:textId="77777777" w:rsidR="000559BF" w:rsidRDefault="000559BF" w:rsidP="00845E10">
      <w:pPr>
        <w:tabs>
          <w:tab w:val="left" w:pos="1728"/>
        </w:tabs>
      </w:pPr>
    </w:p>
    <w:p w14:paraId="65B0D470" w14:textId="77777777" w:rsidR="000559BF" w:rsidRDefault="000559BF" w:rsidP="00845E10">
      <w:pPr>
        <w:tabs>
          <w:tab w:val="left" w:pos="1728"/>
        </w:tabs>
      </w:pPr>
    </w:p>
    <w:p w14:paraId="7075B63A" w14:textId="77777777" w:rsidR="000559BF" w:rsidRDefault="000559BF" w:rsidP="00845E10">
      <w:pPr>
        <w:tabs>
          <w:tab w:val="left" w:pos="1728"/>
        </w:tabs>
      </w:pPr>
    </w:p>
    <w:p w14:paraId="243A0DF2" w14:textId="77777777" w:rsidR="000559BF" w:rsidRDefault="000559BF" w:rsidP="00845E10">
      <w:pPr>
        <w:tabs>
          <w:tab w:val="left" w:pos="1728"/>
        </w:tabs>
      </w:pPr>
    </w:p>
    <w:p w14:paraId="4312A31A" w14:textId="77777777" w:rsidR="000559BF" w:rsidRDefault="000559BF" w:rsidP="00845E10">
      <w:pPr>
        <w:tabs>
          <w:tab w:val="left" w:pos="1728"/>
        </w:tabs>
      </w:pPr>
    </w:p>
    <w:p w14:paraId="7374F7BA" w14:textId="77777777" w:rsidR="000559BF" w:rsidRDefault="000559BF" w:rsidP="00845E10">
      <w:pPr>
        <w:tabs>
          <w:tab w:val="left" w:pos="1728"/>
        </w:tabs>
      </w:pPr>
    </w:p>
    <w:p w14:paraId="51A80E32" w14:textId="77777777" w:rsidR="000559BF" w:rsidRDefault="000559BF" w:rsidP="00845E10">
      <w:pPr>
        <w:tabs>
          <w:tab w:val="left" w:pos="1728"/>
        </w:tabs>
      </w:pPr>
    </w:p>
    <w:p w14:paraId="1AC96B82" w14:textId="77777777" w:rsidR="000559BF" w:rsidRDefault="000559BF" w:rsidP="00845E10">
      <w:pPr>
        <w:tabs>
          <w:tab w:val="left" w:pos="1728"/>
        </w:tabs>
      </w:pPr>
    </w:p>
    <w:p w14:paraId="4F93CFC2" w14:textId="77777777" w:rsidR="000559BF" w:rsidRDefault="000559BF" w:rsidP="00845E10">
      <w:pPr>
        <w:tabs>
          <w:tab w:val="left" w:pos="1728"/>
        </w:tabs>
      </w:pPr>
    </w:p>
    <w:p w14:paraId="3EF14FF3" w14:textId="77777777" w:rsidR="000559BF" w:rsidRDefault="000559BF" w:rsidP="00845E10">
      <w:pPr>
        <w:tabs>
          <w:tab w:val="left" w:pos="1728"/>
        </w:tabs>
      </w:pPr>
    </w:p>
    <w:p w14:paraId="5120BCD4" w14:textId="77777777" w:rsidR="000559BF" w:rsidRDefault="000559BF" w:rsidP="00845E10">
      <w:pPr>
        <w:tabs>
          <w:tab w:val="left" w:pos="1728"/>
        </w:tabs>
      </w:pPr>
    </w:p>
    <w:p w14:paraId="39DB364D" w14:textId="77777777" w:rsidR="000559BF" w:rsidRDefault="000559BF" w:rsidP="00845E10">
      <w:pPr>
        <w:tabs>
          <w:tab w:val="left" w:pos="1728"/>
        </w:tabs>
      </w:pPr>
    </w:p>
    <w:p w14:paraId="20B24EDB" w14:textId="77777777" w:rsidR="000559BF" w:rsidRDefault="000559BF" w:rsidP="00845E10">
      <w:pPr>
        <w:tabs>
          <w:tab w:val="left" w:pos="1728"/>
        </w:tabs>
      </w:pPr>
    </w:p>
    <w:p w14:paraId="40FE5682" w14:textId="77777777" w:rsidR="000559BF" w:rsidRDefault="000559BF" w:rsidP="00845E10">
      <w:pPr>
        <w:tabs>
          <w:tab w:val="left" w:pos="1728"/>
        </w:tabs>
      </w:pPr>
    </w:p>
    <w:p w14:paraId="370C6256" w14:textId="77777777" w:rsidR="000559BF" w:rsidRDefault="000559BF" w:rsidP="00845E10">
      <w:pPr>
        <w:tabs>
          <w:tab w:val="left" w:pos="1728"/>
        </w:tabs>
      </w:pPr>
    </w:p>
    <w:p w14:paraId="3D93B471" w14:textId="77777777" w:rsidR="000559BF" w:rsidRDefault="000559BF" w:rsidP="00845E10">
      <w:pPr>
        <w:tabs>
          <w:tab w:val="left" w:pos="1728"/>
        </w:tabs>
      </w:pPr>
    </w:p>
    <w:p w14:paraId="13926139" w14:textId="77777777" w:rsidR="000559BF" w:rsidRDefault="000559BF" w:rsidP="00845E10">
      <w:pPr>
        <w:tabs>
          <w:tab w:val="left" w:pos="1728"/>
        </w:tabs>
      </w:pPr>
    </w:p>
    <w:p w14:paraId="3801FF51" w14:textId="77777777" w:rsidR="000559BF" w:rsidRPr="00845E10" w:rsidRDefault="000559BF" w:rsidP="00845E10">
      <w:pPr>
        <w:tabs>
          <w:tab w:val="left" w:pos="1728"/>
        </w:tabs>
      </w:pPr>
    </w:p>
    <w:sectPr w:rsidR="000559BF" w:rsidRPr="00845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DBDFA" w14:textId="77777777" w:rsidR="003A01BF" w:rsidRDefault="003A01BF" w:rsidP="00973749">
      <w:pPr>
        <w:spacing w:after="0" w:line="240" w:lineRule="auto"/>
      </w:pPr>
      <w:r>
        <w:separator/>
      </w:r>
    </w:p>
  </w:endnote>
  <w:endnote w:type="continuationSeparator" w:id="0">
    <w:p w14:paraId="487C03A7" w14:textId="77777777" w:rsidR="003A01BF" w:rsidRDefault="003A01BF" w:rsidP="00973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7566113"/>
      <w:docPartObj>
        <w:docPartGallery w:val="Page Numbers (Bottom of Page)"/>
        <w:docPartUnique/>
      </w:docPartObj>
    </w:sdtPr>
    <w:sdtContent>
      <w:sdt>
        <w:sdtPr>
          <w:id w:val="-1769616900"/>
          <w:docPartObj>
            <w:docPartGallery w:val="Page Numbers (Top of Page)"/>
            <w:docPartUnique/>
          </w:docPartObj>
        </w:sdtPr>
        <w:sdtContent>
          <w:p w14:paraId="3574FD1D" w14:textId="1C8A657B" w:rsidR="00124093" w:rsidRDefault="001240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A7719B">
              <w:rPr>
                <w:b/>
                <w:bCs/>
                <w:sz w:val="24"/>
                <w:szCs w:val="24"/>
              </w:rPr>
              <w:t>10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358AF" w14:textId="77777777" w:rsidR="008C1392" w:rsidRDefault="008C1392" w:rsidP="008C1392">
    <w:pPr>
      <w:pStyle w:val="Header"/>
    </w:pP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A581C" w14:textId="77777777" w:rsidR="003A01BF" w:rsidRDefault="003A01BF" w:rsidP="00973749">
      <w:pPr>
        <w:spacing w:after="0" w:line="240" w:lineRule="auto"/>
      </w:pPr>
      <w:r>
        <w:separator/>
      </w:r>
    </w:p>
  </w:footnote>
  <w:footnote w:type="continuationSeparator" w:id="0">
    <w:p w14:paraId="64316813" w14:textId="77777777" w:rsidR="003A01BF" w:rsidRDefault="003A01BF" w:rsidP="00973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245E1" w14:textId="50A3C727" w:rsidR="00124093" w:rsidRDefault="00124093">
    <w:pPr>
      <w:pStyle w:val="Header"/>
    </w:pPr>
    <w:r>
      <w:rPr>
        <w:i/>
        <w:iCs/>
      </w:rPr>
      <w:t xml:space="preserve">Who you </w:t>
    </w:r>
    <w:proofErr w:type="spellStart"/>
    <w:r>
      <w:rPr>
        <w:i/>
        <w:iCs/>
      </w:rPr>
      <w:t>Gonna</w:t>
    </w:r>
    <w:proofErr w:type="spellEnd"/>
    <w:r>
      <w:rPr>
        <w:i/>
        <w:iCs/>
      </w:rPr>
      <w:t xml:space="preserve"> Call? </w:t>
    </w:r>
    <w:r>
      <w:t>| 911 Center Tabletop Exercise</w:t>
    </w:r>
  </w:p>
  <w:p w14:paraId="32B7A229" w14:textId="6918B51F" w:rsidR="00124093" w:rsidRPr="00124093" w:rsidRDefault="009D3ACC">
    <w:pPr>
      <w:pStyle w:val="Header"/>
    </w:pPr>
    <w:r>
      <w:t>[</w:t>
    </w:r>
    <w:r w:rsidRPr="009D3ACC">
      <w:rPr>
        <w:i/>
        <w:iCs/>
        <w:color w:val="FF0000"/>
        <w:highlight w:val="yellow"/>
      </w:rPr>
      <w:t>Enter Date</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41C6E" w14:textId="0995B7A7" w:rsidR="008C1392" w:rsidRDefault="008C1392" w:rsidP="008C1392">
    <w:pPr>
      <w:pStyle w:val="Header"/>
    </w:pPr>
    <w:r>
      <w:t>------------------------------------------------------------------------------------------------------------------------------------------</w:t>
    </w:r>
  </w:p>
  <w:p w14:paraId="4569FACE" w14:textId="77777777" w:rsidR="008C1392" w:rsidRDefault="008C1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0A1DB5"/>
    <w:multiLevelType w:val="hybridMultilevel"/>
    <w:tmpl w:val="7800F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16A3D"/>
    <w:multiLevelType w:val="hybridMultilevel"/>
    <w:tmpl w:val="47BEA592"/>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CB32C72"/>
    <w:multiLevelType w:val="hybridMultilevel"/>
    <w:tmpl w:val="43B031EA"/>
    <w:lvl w:ilvl="0" w:tplc="0409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ED6466"/>
    <w:multiLevelType w:val="hybridMultilevel"/>
    <w:tmpl w:val="E60E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17865"/>
    <w:multiLevelType w:val="hybridMultilevel"/>
    <w:tmpl w:val="1D2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07774"/>
    <w:multiLevelType w:val="multilevel"/>
    <w:tmpl w:val="D8CEE526"/>
    <w:lvl w:ilvl="0">
      <w:start w:val="1"/>
      <w:numFmt w:val="bullet"/>
      <w:pStyle w:val="ListBullet"/>
      <w:lvlText w:val=""/>
      <w:lvlJc w:val="left"/>
      <w:pPr>
        <w:tabs>
          <w:tab w:val="num" w:pos="0"/>
        </w:tabs>
        <w:ind w:left="1080" w:hanging="36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FCE0064"/>
    <w:multiLevelType w:val="hybridMultilevel"/>
    <w:tmpl w:val="3FD8B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84BFB"/>
    <w:multiLevelType w:val="hybridMultilevel"/>
    <w:tmpl w:val="62B89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33547"/>
    <w:multiLevelType w:val="hybridMultilevel"/>
    <w:tmpl w:val="94E473A8"/>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BE31685"/>
    <w:multiLevelType w:val="hybridMultilevel"/>
    <w:tmpl w:val="5ECC1D46"/>
    <w:lvl w:ilvl="0" w:tplc="66FEAB96">
      <w:start w:val="1"/>
      <w:numFmt w:val="decimal"/>
      <w:lvlText w:val="%1."/>
      <w:lvlJc w:val="left"/>
      <w:pPr>
        <w:ind w:left="360" w:hanging="360"/>
      </w:pPr>
      <w:rPr>
        <w:rFonts w:hint="default"/>
        <w:sz w:val="24"/>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1619AF"/>
    <w:multiLevelType w:val="hybridMultilevel"/>
    <w:tmpl w:val="1F7069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0243028"/>
    <w:multiLevelType w:val="hybridMultilevel"/>
    <w:tmpl w:val="E8F0C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A34F1"/>
    <w:multiLevelType w:val="hybridMultilevel"/>
    <w:tmpl w:val="AA809248"/>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03F0CB3"/>
    <w:multiLevelType w:val="hybridMultilevel"/>
    <w:tmpl w:val="A9D4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D347A9"/>
    <w:multiLevelType w:val="hybridMultilevel"/>
    <w:tmpl w:val="2556A91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111777A"/>
    <w:multiLevelType w:val="hybridMultilevel"/>
    <w:tmpl w:val="E0CEC23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1604161"/>
    <w:multiLevelType w:val="hybridMultilevel"/>
    <w:tmpl w:val="A41E80D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6294D90"/>
    <w:multiLevelType w:val="hybridMultilevel"/>
    <w:tmpl w:val="898C2BD0"/>
    <w:lvl w:ilvl="0" w:tplc="FFFFFFF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7F09602F"/>
    <w:multiLevelType w:val="hybridMultilevel"/>
    <w:tmpl w:val="852414B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94111864">
    <w:abstractNumId w:val="17"/>
  </w:num>
  <w:num w:numId="2" w16cid:durableId="291450376">
    <w:abstractNumId w:val="10"/>
  </w:num>
  <w:num w:numId="3" w16cid:durableId="487987912">
    <w:abstractNumId w:val="18"/>
  </w:num>
  <w:num w:numId="4" w16cid:durableId="686179232">
    <w:abstractNumId w:val="2"/>
  </w:num>
  <w:num w:numId="5" w16cid:durableId="1129275873">
    <w:abstractNumId w:val="1"/>
  </w:num>
  <w:num w:numId="6" w16cid:durableId="667368104">
    <w:abstractNumId w:val="16"/>
  </w:num>
  <w:num w:numId="7" w16cid:durableId="757022720">
    <w:abstractNumId w:val="15"/>
  </w:num>
  <w:num w:numId="8" w16cid:durableId="89669493">
    <w:abstractNumId w:val="14"/>
  </w:num>
  <w:num w:numId="9" w16cid:durableId="1373772815">
    <w:abstractNumId w:val="8"/>
  </w:num>
  <w:num w:numId="10" w16cid:durableId="1373111742">
    <w:abstractNumId w:val="0"/>
  </w:num>
  <w:num w:numId="11" w16cid:durableId="8786612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334809">
    <w:abstractNumId w:val="13"/>
  </w:num>
  <w:num w:numId="13" w16cid:durableId="203635534">
    <w:abstractNumId w:val="3"/>
  </w:num>
  <w:num w:numId="14" w16cid:durableId="1957904041">
    <w:abstractNumId w:val="7"/>
  </w:num>
  <w:num w:numId="15" w16cid:durableId="781611455">
    <w:abstractNumId w:val="9"/>
  </w:num>
  <w:num w:numId="16" w16cid:durableId="2032677843">
    <w:abstractNumId w:val="11"/>
  </w:num>
  <w:num w:numId="17" w16cid:durableId="2075664518">
    <w:abstractNumId w:val="6"/>
  </w:num>
  <w:num w:numId="18" w16cid:durableId="1908495485">
    <w:abstractNumId w:val="12"/>
  </w:num>
  <w:num w:numId="19" w16cid:durableId="470245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6F4"/>
    <w:rsid w:val="0000693C"/>
    <w:rsid w:val="00022621"/>
    <w:rsid w:val="0002435D"/>
    <w:rsid w:val="00031D29"/>
    <w:rsid w:val="00033B34"/>
    <w:rsid w:val="00054748"/>
    <w:rsid w:val="000559BF"/>
    <w:rsid w:val="0006441F"/>
    <w:rsid w:val="00065FCE"/>
    <w:rsid w:val="000B748E"/>
    <w:rsid w:val="000F2484"/>
    <w:rsid w:val="00124093"/>
    <w:rsid w:val="00132227"/>
    <w:rsid w:val="00155931"/>
    <w:rsid w:val="00193623"/>
    <w:rsid w:val="0019443B"/>
    <w:rsid w:val="001A4620"/>
    <w:rsid w:val="001B2DE3"/>
    <w:rsid w:val="001D2E23"/>
    <w:rsid w:val="0021024C"/>
    <w:rsid w:val="0021786F"/>
    <w:rsid w:val="0022580E"/>
    <w:rsid w:val="002351BE"/>
    <w:rsid w:val="00263510"/>
    <w:rsid w:val="00264FEC"/>
    <w:rsid w:val="00271A82"/>
    <w:rsid w:val="00275BF5"/>
    <w:rsid w:val="002A773C"/>
    <w:rsid w:val="002F35E0"/>
    <w:rsid w:val="003255B7"/>
    <w:rsid w:val="003A01BF"/>
    <w:rsid w:val="003A3421"/>
    <w:rsid w:val="003E440F"/>
    <w:rsid w:val="00400BA6"/>
    <w:rsid w:val="00403F66"/>
    <w:rsid w:val="00413616"/>
    <w:rsid w:val="00455ED4"/>
    <w:rsid w:val="004579F3"/>
    <w:rsid w:val="004800C8"/>
    <w:rsid w:val="00496491"/>
    <w:rsid w:val="00530479"/>
    <w:rsid w:val="00547BFF"/>
    <w:rsid w:val="005D4698"/>
    <w:rsid w:val="005F09DD"/>
    <w:rsid w:val="005F4A6E"/>
    <w:rsid w:val="006552E3"/>
    <w:rsid w:val="006A1513"/>
    <w:rsid w:val="006F4122"/>
    <w:rsid w:val="00705487"/>
    <w:rsid w:val="007133E0"/>
    <w:rsid w:val="0073740C"/>
    <w:rsid w:val="0077334E"/>
    <w:rsid w:val="00792ED4"/>
    <w:rsid w:val="007B42E2"/>
    <w:rsid w:val="007E2215"/>
    <w:rsid w:val="008042B4"/>
    <w:rsid w:val="00841D7B"/>
    <w:rsid w:val="00845E10"/>
    <w:rsid w:val="00861CA7"/>
    <w:rsid w:val="0086557C"/>
    <w:rsid w:val="00867DE3"/>
    <w:rsid w:val="008C1392"/>
    <w:rsid w:val="009033CC"/>
    <w:rsid w:val="009039DA"/>
    <w:rsid w:val="00914FDC"/>
    <w:rsid w:val="009220C8"/>
    <w:rsid w:val="00946569"/>
    <w:rsid w:val="0095671D"/>
    <w:rsid w:val="00961EF3"/>
    <w:rsid w:val="00973749"/>
    <w:rsid w:val="009938B1"/>
    <w:rsid w:val="009B12F7"/>
    <w:rsid w:val="009D3ACC"/>
    <w:rsid w:val="00A32F7D"/>
    <w:rsid w:val="00A44674"/>
    <w:rsid w:val="00A6147E"/>
    <w:rsid w:val="00A626F4"/>
    <w:rsid w:val="00A70FD4"/>
    <w:rsid w:val="00A761B3"/>
    <w:rsid w:val="00A7719B"/>
    <w:rsid w:val="00A804E7"/>
    <w:rsid w:val="00A824ED"/>
    <w:rsid w:val="00A8268D"/>
    <w:rsid w:val="00A854DD"/>
    <w:rsid w:val="00A86128"/>
    <w:rsid w:val="00AA3E76"/>
    <w:rsid w:val="00AB2B89"/>
    <w:rsid w:val="00AE6062"/>
    <w:rsid w:val="00B41B96"/>
    <w:rsid w:val="00BA29AB"/>
    <w:rsid w:val="00BC7220"/>
    <w:rsid w:val="00C1228F"/>
    <w:rsid w:val="00C141A5"/>
    <w:rsid w:val="00C21C20"/>
    <w:rsid w:val="00C67BF6"/>
    <w:rsid w:val="00C76CD9"/>
    <w:rsid w:val="00CB39F7"/>
    <w:rsid w:val="00CF50FD"/>
    <w:rsid w:val="00D202D0"/>
    <w:rsid w:val="00D406C0"/>
    <w:rsid w:val="00D72887"/>
    <w:rsid w:val="00D872E6"/>
    <w:rsid w:val="00D94AE5"/>
    <w:rsid w:val="00DC484B"/>
    <w:rsid w:val="00DE4B19"/>
    <w:rsid w:val="00DE5FC0"/>
    <w:rsid w:val="00E151BD"/>
    <w:rsid w:val="00E21524"/>
    <w:rsid w:val="00E356DC"/>
    <w:rsid w:val="00E43336"/>
    <w:rsid w:val="00E63232"/>
    <w:rsid w:val="00E95D8F"/>
    <w:rsid w:val="00EA362A"/>
    <w:rsid w:val="00EB3A20"/>
    <w:rsid w:val="00ED6DF4"/>
    <w:rsid w:val="00EE32CE"/>
    <w:rsid w:val="00F030F1"/>
    <w:rsid w:val="00F6347F"/>
    <w:rsid w:val="00F7615A"/>
    <w:rsid w:val="00FB586A"/>
    <w:rsid w:val="00FD4CFB"/>
    <w:rsid w:val="00FE4517"/>
    <w:rsid w:val="00FF4473"/>
    <w:rsid w:val="02DEE624"/>
    <w:rsid w:val="0B96F356"/>
    <w:rsid w:val="0CF3CDCA"/>
    <w:rsid w:val="10136BA9"/>
    <w:rsid w:val="15267217"/>
    <w:rsid w:val="1DEF060F"/>
    <w:rsid w:val="24AF6953"/>
    <w:rsid w:val="267D1D81"/>
    <w:rsid w:val="276C813E"/>
    <w:rsid w:val="2EBFABA4"/>
    <w:rsid w:val="2F124A1A"/>
    <w:rsid w:val="333198A7"/>
    <w:rsid w:val="333AB64D"/>
    <w:rsid w:val="36FD5265"/>
    <w:rsid w:val="3AA5D92D"/>
    <w:rsid w:val="3BCD91C8"/>
    <w:rsid w:val="402FD2F5"/>
    <w:rsid w:val="4177F46E"/>
    <w:rsid w:val="41D65B14"/>
    <w:rsid w:val="4227959F"/>
    <w:rsid w:val="43E52116"/>
    <w:rsid w:val="4542813C"/>
    <w:rsid w:val="45D7F092"/>
    <w:rsid w:val="478A74D4"/>
    <w:rsid w:val="4BFEB220"/>
    <w:rsid w:val="4E8E13CB"/>
    <w:rsid w:val="5673D5D5"/>
    <w:rsid w:val="56746261"/>
    <w:rsid w:val="57B0CE1B"/>
    <w:rsid w:val="57D51CDB"/>
    <w:rsid w:val="5C180BDA"/>
    <w:rsid w:val="64017E9C"/>
    <w:rsid w:val="6409BD76"/>
    <w:rsid w:val="67CF00C2"/>
    <w:rsid w:val="74CBA455"/>
    <w:rsid w:val="7710B114"/>
    <w:rsid w:val="799AA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6AA2B"/>
  <w15:chartTrackingRefBased/>
  <w15:docId w15:val="{29A8F830-3C21-44CA-B7AD-C589440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4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054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22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26F4"/>
    <w:pPr>
      <w:ind w:left="720"/>
      <w:contextualSpacing/>
    </w:pPr>
  </w:style>
  <w:style w:type="character" w:customStyle="1" w:styleId="Heading1Char">
    <w:name w:val="Heading 1 Char"/>
    <w:basedOn w:val="DefaultParagraphFont"/>
    <w:link w:val="Heading1"/>
    <w:uiPriority w:val="9"/>
    <w:rsid w:val="0070548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05487"/>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nhideWhenUsed/>
    <w:rsid w:val="00A804E7"/>
    <w:pPr>
      <w:suppressAutoHyphens/>
      <w:spacing w:line="240" w:lineRule="auto"/>
    </w:pPr>
    <w:rPr>
      <w:rFonts w:ascii="Times New Roman" w:eastAsia="Calibri" w:hAnsi="Times New Roman" w:cs="Tahoma"/>
      <w:kern w:val="0"/>
      <w:sz w:val="24"/>
      <w14:ligatures w14:val="none"/>
    </w:rPr>
  </w:style>
  <w:style w:type="character" w:customStyle="1" w:styleId="BodyTextChar">
    <w:name w:val="Body Text Char"/>
    <w:basedOn w:val="DefaultParagraphFont"/>
    <w:link w:val="BodyText"/>
    <w:rsid w:val="00A804E7"/>
    <w:rPr>
      <w:rFonts w:ascii="Times New Roman" w:eastAsia="Calibri" w:hAnsi="Times New Roman" w:cs="Tahoma"/>
      <w:kern w:val="0"/>
      <w:sz w:val="24"/>
      <w14:ligatures w14:val="none"/>
    </w:rPr>
  </w:style>
  <w:style w:type="paragraph" w:styleId="ListBullet">
    <w:name w:val="List Bullet"/>
    <w:basedOn w:val="Normal"/>
    <w:semiHidden/>
    <w:unhideWhenUsed/>
    <w:qFormat/>
    <w:rsid w:val="00A804E7"/>
    <w:pPr>
      <w:numPr>
        <w:numId w:val="11"/>
      </w:numPr>
      <w:suppressAutoHyphens/>
      <w:spacing w:after="60" w:line="240" w:lineRule="auto"/>
      <w:ind w:left="720" w:firstLine="0"/>
    </w:pPr>
    <w:rPr>
      <w:rFonts w:ascii="Times New Roman" w:eastAsia="Calibri" w:hAnsi="Times New Roman" w:cs="Tahoma"/>
      <w:kern w:val="0"/>
      <w:sz w:val="24"/>
      <w14:ligatures w14:val="none"/>
    </w:rPr>
  </w:style>
  <w:style w:type="character" w:customStyle="1" w:styleId="Heading3Char">
    <w:name w:val="Heading 3 Char"/>
    <w:basedOn w:val="DefaultParagraphFont"/>
    <w:link w:val="Heading3"/>
    <w:uiPriority w:val="9"/>
    <w:rsid w:val="00132227"/>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ED6D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6DF4"/>
    <w:rPr>
      <w:rFonts w:asciiTheme="majorHAnsi" w:eastAsiaTheme="majorEastAsia" w:hAnsiTheme="majorHAnsi" w:cstheme="majorBidi"/>
      <w:spacing w:val="-10"/>
      <w:kern w:val="28"/>
      <w:sz w:val="56"/>
      <w:szCs w:val="56"/>
    </w:rPr>
  </w:style>
  <w:style w:type="paragraph" w:styleId="TableofFigures">
    <w:name w:val="table of figures"/>
    <w:aliases w:val="Table Text"/>
    <w:basedOn w:val="Normal"/>
    <w:next w:val="Normal"/>
    <w:uiPriority w:val="99"/>
    <w:unhideWhenUsed/>
    <w:qFormat/>
    <w:rsid w:val="00D72887"/>
    <w:pPr>
      <w:suppressAutoHyphens/>
      <w:spacing w:before="40" w:after="40" w:line="240" w:lineRule="auto"/>
    </w:pPr>
    <w:rPr>
      <w:rFonts w:ascii="Arial" w:eastAsia="Calibri" w:hAnsi="Arial" w:cs="Tahoma"/>
      <w:kern w:val="0"/>
      <w:sz w:val="20"/>
      <w14:ligatures w14:val="none"/>
    </w:rPr>
  </w:style>
  <w:style w:type="paragraph" w:customStyle="1" w:styleId="Tabletext1a">
    <w:name w:val="Table text_1a"/>
    <w:basedOn w:val="Normal"/>
    <w:qFormat/>
    <w:rsid w:val="0002435D"/>
    <w:pPr>
      <w:suppressAutoHyphens/>
      <w:spacing w:before="40" w:after="40" w:line="240" w:lineRule="auto"/>
    </w:pPr>
    <w:rPr>
      <w:rFonts w:ascii="Arial" w:eastAsia="Times New Roman" w:hAnsi="Arial" w:cs="Times New Roman"/>
      <w:kern w:val="0"/>
      <w:sz w:val="20"/>
      <w:szCs w:val="24"/>
      <w14:ligatures w14:val="none"/>
    </w:rPr>
  </w:style>
  <w:style w:type="paragraph" w:customStyle="1" w:styleId="Textbody1a">
    <w:name w:val="Text body_1a"/>
    <w:basedOn w:val="Normal"/>
    <w:qFormat/>
    <w:rsid w:val="0002435D"/>
    <w:pPr>
      <w:suppressAutoHyphens/>
      <w:spacing w:line="240" w:lineRule="auto"/>
    </w:pPr>
    <w:rPr>
      <w:rFonts w:ascii="Times New Roman" w:eastAsia="Times New Roman" w:hAnsi="Times New Roman" w:cs="Times New Roman"/>
      <w:kern w:val="0"/>
      <w:sz w:val="24"/>
      <w:szCs w:val="24"/>
      <w14:ligatures w14:val="none"/>
    </w:rPr>
  </w:style>
  <w:style w:type="character" w:customStyle="1" w:styleId="sr-only">
    <w:name w:val="sr-only"/>
    <w:basedOn w:val="DefaultParagraphFont"/>
    <w:rsid w:val="00FF4473"/>
  </w:style>
  <w:style w:type="paragraph" w:styleId="Header">
    <w:name w:val="header"/>
    <w:basedOn w:val="Normal"/>
    <w:link w:val="HeaderChar"/>
    <w:uiPriority w:val="99"/>
    <w:unhideWhenUsed/>
    <w:rsid w:val="009737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3749"/>
  </w:style>
  <w:style w:type="paragraph" w:styleId="Footer">
    <w:name w:val="footer"/>
    <w:basedOn w:val="Normal"/>
    <w:link w:val="FooterChar"/>
    <w:uiPriority w:val="99"/>
    <w:unhideWhenUsed/>
    <w:rsid w:val="009737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3749"/>
  </w:style>
  <w:style w:type="character" w:styleId="CommentReference">
    <w:name w:val="annotation reference"/>
    <w:basedOn w:val="DefaultParagraphFont"/>
    <w:uiPriority w:val="99"/>
    <w:semiHidden/>
    <w:unhideWhenUsed/>
    <w:rsid w:val="00845E10"/>
    <w:rPr>
      <w:sz w:val="16"/>
      <w:szCs w:val="16"/>
    </w:rPr>
  </w:style>
  <w:style w:type="paragraph" w:styleId="CommentText">
    <w:name w:val="annotation text"/>
    <w:basedOn w:val="Normal"/>
    <w:link w:val="CommentTextChar"/>
    <w:uiPriority w:val="99"/>
    <w:semiHidden/>
    <w:unhideWhenUsed/>
    <w:rsid w:val="00845E10"/>
    <w:pPr>
      <w:spacing w:line="240" w:lineRule="auto"/>
    </w:pPr>
    <w:rPr>
      <w:sz w:val="20"/>
      <w:szCs w:val="20"/>
    </w:rPr>
  </w:style>
  <w:style w:type="character" w:customStyle="1" w:styleId="CommentTextChar">
    <w:name w:val="Comment Text Char"/>
    <w:basedOn w:val="DefaultParagraphFont"/>
    <w:link w:val="CommentText"/>
    <w:uiPriority w:val="99"/>
    <w:semiHidden/>
    <w:rsid w:val="00845E10"/>
    <w:rPr>
      <w:sz w:val="20"/>
      <w:szCs w:val="20"/>
    </w:rPr>
  </w:style>
  <w:style w:type="paragraph" w:styleId="CommentSubject">
    <w:name w:val="annotation subject"/>
    <w:basedOn w:val="CommentText"/>
    <w:next w:val="CommentText"/>
    <w:link w:val="CommentSubjectChar"/>
    <w:uiPriority w:val="99"/>
    <w:semiHidden/>
    <w:unhideWhenUsed/>
    <w:rsid w:val="00845E10"/>
    <w:rPr>
      <w:b/>
      <w:bCs/>
    </w:rPr>
  </w:style>
  <w:style w:type="character" w:customStyle="1" w:styleId="CommentSubjectChar">
    <w:name w:val="Comment Subject Char"/>
    <w:basedOn w:val="CommentTextChar"/>
    <w:link w:val="CommentSubject"/>
    <w:uiPriority w:val="99"/>
    <w:semiHidden/>
    <w:rsid w:val="00845E10"/>
    <w:rPr>
      <w:b/>
      <w:bCs/>
      <w:sz w:val="20"/>
      <w:szCs w:val="20"/>
    </w:rPr>
  </w:style>
  <w:style w:type="table" w:styleId="TableGrid">
    <w:name w:val="Table Grid"/>
    <w:basedOn w:val="TableNormal"/>
    <w:rsid w:val="0084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44674"/>
    <w:pPr>
      <w:outlineLvl w:val="9"/>
    </w:pPr>
    <w:rPr>
      <w:kern w:val="0"/>
      <w14:ligatures w14:val="none"/>
    </w:rPr>
  </w:style>
  <w:style w:type="paragraph" w:styleId="TOC1">
    <w:name w:val="toc 1"/>
    <w:basedOn w:val="Normal"/>
    <w:next w:val="Normal"/>
    <w:autoRedefine/>
    <w:uiPriority w:val="39"/>
    <w:unhideWhenUsed/>
    <w:rsid w:val="00BA29AB"/>
    <w:pPr>
      <w:spacing w:after="120"/>
    </w:pPr>
    <w:rPr>
      <w:b/>
      <w:sz w:val="24"/>
    </w:rPr>
  </w:style>
  <w:style w:type="paragraph" w:styleId="TOC2">
    <w:name w:val="toc 2"/>
    <w:basedOn w:val="Normal"/>
    <w:next w:val="Normal"/>
    <w:autoRedefine/>
    <w:uiPriority w:val="39"/>
    <w:unhideWhenUsed/>
    <w:rsid w:val="00BA29AB"/>
    <w:pPr>
      <w:spacing w:after="100"/>
      <w:ind w:left="216"/>
    </w:pPr>
    <w:rPr>
      <w:sz w:val="24"/>
    </w:rPr>
  </w:style>
  <w:style w:type="paragraph" w:styleId="TOC3">
    <w:name w:val="toc 3"/>
    <w:basedOn w:val="Normal"/>
    <w:next w:val="Normal"/>
    <w:autoRedefine/>
    <w:uiPriority w:val="39"/>
    <w:unhideWhenUsed/>
    <w:rsid w:val="00A44674"/>
    <w:pPr>
      <w:spacing w:after="100"/>
      <w:ind w:left="440"/>
    </w:pPr>
  </w:style>
  <w:style w:type="character" w:styleId="Hyperlink">
    <w:name w:val="Hyperlink"/>
    <w:basedOn w:val="DefaultParagraphFont"/>
    <w:uiPriority w:val="99"/>
    <w:unhideWhenUsed/>
    <w:rsid w:val="00A44674"/>
    <w:rPr>
      <w:color w:val="0563C1" w:themeColor="hyperlink"/>
      <w:u w:val="single"/>
    </w:rPr>
  </w:style>
  <w:style w:type="character" w:styleId="UnresolvedMention">
    <w:name w:val="Unresolved Mention"/>
    <w:basedOn w:val="DefaultParagraphFont"/>
    <w:uiPriority w:val="99"/>
    <w:semiHidden/>
    <w:unhideWhenUsed/>
    <w:rsid w:val="00271A82"/>
    <w:rPr>
      <w:color w:val="605E5C"/>
      <w:shd w:val="clear" w:color="auto" w:fill="E1DFDD"/>
    </w:rPr>
  </w:style>
  <w:style w:type="paragraph" w:styleId="BodyText3">
    <w:name w:val="Body Text 3"/>
    <w:basedOn w:val="Normal"/>
    <w:link w:val="BodyText3Char"/>
    <w:uiPriority w:val="99"/>
    <w:semiHidden/>
    <w:unhideWhenUsed/>
    <w:rsid w:val="0022580E"/>
    <w:pPr>
      <w:spacing w:after="120"/>
    </w:pPr>
    <w:rPr>
      <w:sz w:val="16"/>
      <w:szCs w:val="16"/>
    </w:rPr>
  </w:style>
  <w:style w:type="character" w:customStyle="1" w:styleId="BodyText3Char">
    <w:name w:val="Body Text 3 Char"/>
    <w:basedOn w:val="DefaultParagraphFont"/>
    <w:link w:val="BodyText3"/>
    <w:uiPriority w:val="99"/>
    <w:semiHidden/>
    <w:rsid w:val="0022580E"/>
    <w:rPr>
      <w:sz w:val="16"/>
      <w:szCs w:val="16"/>
    </w:rPr>
  </w:style>
  <w:style w:type="table" w:styleId="PlainTable3">
    <w:name w:val="Plain Table 3"/>
    <w:basedOn w:val="TableNormal"/>
    <w:uiPriority w:val="43"/>
    <w:rsid w:val="00F030F1"/>
    <w:pPr>
      <w:spacing w:after="0" w:line="240" w:lineRule="auto"/>
    </w:pPr>
    <w:rPr>
      <w:rFonts w:ascii="Times New Roman" w:eastAsia="Times New Roman" w:hAnsi="Times New Roman" w:cs="Times New Roman"/>
      <w:kern w:val="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043226">
      <w:bodyDiv w:val="1"/>
      <w:marLeft w:val="0"/>
      <w:marRight w:val="0"/>
      <w:marTop w:val="0"/>
      <w:marBottom w:val="0"/>
      <w:divBdr>
        <w:top w:val="none" w:sz="0" w:space="0" w:color="auto"/>
        <w:left w:val="none" w:sz="0" w:space="0" w:color="auto"/>
        <w:bottom w:val="none" w:sz="0" w:space="0" w:color="auto"/>
        <w:right w:val="none" w:sz="0" w:space="0" w:color="auto"/>
      </w:divBdr>
      <w:divsChild>
        <w:div w:id="1891454015">
          <w:marLeft w:val="0"/>
          <w:marRight w:val="0"/>
          <w:marTop w:val="0"/>
          <w:marBottom w:val="0"/>
          <w:divBdr>
            <w:top w:val="none" w:sz="0" w:space="0" w:color="auto"/>
            <w:left w:val="none" w:sz="0" w:space="0" w:color="auto"/>
            <w:bottom w:val="none" w:sz="0" w:space="0" w:color="auto"/>
            <w:right w:val="none" w:sz="0" w:space="0" w:color="auto"/>
          </w:divBdr>
        </w:div>
        <w:div w:id="764309141">
          <w:marLeft w:val="0"/>
          <w:marRight w:val="0"/>
          <w:marTop w:val="0"/>
          <w:marBottom w:val="0"/>
          <w:divBdr>
            <w:top w:val="none" w:sz="0" w:space="0" w:color="auto"/>
            <w:left w:val="none" w:sz="0" w:space="0" w:color="auto"/>
            <w:bottom w:val="none" w:sz="0" w:space="0" w:color="auto"/>
            <w:right w:val="none" w:sz="0" w:space="0" w:color="auto"/>
          </w:divBdr>
        </w:div>
        <w:div w:id="2076850001">
          <w:marLeft w:val="0"/>
          <w:marRight w:val="0"/>
          <w:marTop w:val="0"/>
          <w:marBottom w:val="0"/>
          <w:divBdr>
            <w:top w:val="none" w:sz="0" w:space="0" w:color="auto"/>
            <w:left w:val="none" w:sz="0" w:space="0" w:color="auto"/>
            <w:bottom w:val="none" w:sz="0" w:space="0" w:color="auto"/>
            <w:right w:val="none" w:sz="0" w:space="0" w:color="auto"/>
          </w:divBdr>
        </w:div>
        <w:div w:id="808478568">
          <w:marLeft w:val="0"/>
          <w:marRight w:val="0"/>
          <w:marTop w:val="0"/>
          <w:marBottom w:val="0"/>
          <w:divBdr>
            <w:top w:val="none" w:sz="0" w:space="0" w:color="auto"/>
            <w:left w:val="none" w:sz="0" w:space="0" w:color="auto"/>
            <w:bottom w:val="none" w:sz="0" w:space="0" w:color="auto"/>
            <w:right w:val="none" w:sz="0" w:space="0" w:color="auto"/>
          </w:divBdr>
        </w:div>
        <w:div w:id="530532140">
          <w:marLeft w:val="0"/>
          <w:marRight w:val="0"/>
          <w:marTop w:val="0"/>
          <w:marBottom w:val="0"/>
          <w:divBdr>
            <w:top w:val="none" w:sz="0" w:space="0" w:color="auto"/>
            <w:left w:val="none" w:sz="0" w:space="0" w:color="auto"/>
            <w:bottom w:val="none" w:sz="0" w:space="0" w:color="auto"/>
            <w:right w:val="none" w:sz="0" w:space="0" w:color="auto"/>
          </w:divBdr>
        </w:div>
        <w:div w:id="86973072">
          <w:marLeft w:val="0"/>
          <w:marRight w:val="0"/>
          <w:marTop w:val="0"/>
          <w:marBottom w:val="0"/>
          <w:divBdr>
            <w:top w:val="none" w:sz="0" w:space="0" w:color="auto"/>
            <w:left w:val="none" w:sz="0" w:space="0" w:color="auto"/>
            <w:bottom w:val="none" w:sz="0" w:space="0" w:color="auto"/>
            <w:right w:val="none" w:sz="0" w:space="0" w:color="auto"/>
          </w:divBdr>
        </w:div>
        <w:div w:id="525677039">
          <w:marLeft w:val="0"/>
          <w:marRight w:val="0"/>
          <w:marTop w:val="0"/>
          <w:marBottom w:val="0"/>
          <w:divBdr>
            <w:top w:val="none" w:sz="0" w:space="0" w:color="auto"/>
            <w:left w:val="none" w:sz="0" w:space="0" w:color="auto"/>
            <w:bottom w:val="none" w:sz="0" w:space="0" w:color="auto"/>
            <w:right w:val="none" w:sz="0" w:space="0" w:color="auto"/>
          </w:divBdr>
        </w:div>
        <w:div w:id="1176463375">
          <w:marLeft w:val="0"/>
          <w:marRight w:val="0"/>
          <w:marTop w:val="0"/>
          <w:marBottom w:val="0"/>
          <w:divBdr>
            <w:top w:val="none" w:sz="0" w:space="0" w:color="auto"/>
            <w:left w:val="none" w:sz="0" w:space="0" w:color="auto"/>
            <w:bottom w:val="none" w:sz="0" w:space="0" w:color="auto"/>
            <w:right w:val="none" w:sz="0" w:space="0" w:color="auto"/>
          </w:divBdr>
        </w:div>
        <w:div w:id="684788390">
          <w:marLeft w:val="0"/>
          <w:marRight w:val="0"/>
          <w:marTop w:val="0"/>
          <w:marBottom w:val="0"/>
          <w:divBdr>
            <w:top w:val="none" w:sz="0" w:space="0" w:color="auto"/>
            <w:left w:val="none" w:sz="0" w:space="0" w:color="auto"/>
            <w:bottom w:val="none" w:sz="0" w:space="0" w:color="auto"/>
            <w:right w:val="none" w:sz="0" w:space="0" w:color="auto"/>
          </w:divBdr>
        </w:div>
        <w:div w:id="140772241">
          <w:marLeft w:val="0"/>
          <w:marRight w:val="0"/>
          <w:marTop w:val="0"/>
          <w:marBottom w:val="0"/>
          <w:divBdr>
            <w:top w:val="none" w:sz="0" w:space="0" w:color="auto"/>
            <w:left w:val="none" w:sz="0" w:space="0" w:color="auto"/>
            <w:bottom w:val="none" w:sz="0" w:space="0" w:color="auto"/>
            <w:right w:val="none" w:sz="0" w:space="0" w:color="auto"/>
          </w:divBdr>
        </w:div>
      </w:divsChild>
    </w:div>
    <w:div w:id="925654715">
      <w:bodyDiv w:val="1"/>
      <w:marLeft w:val="0"/>
      <w:marRight w:val="0"/>
      <w:marTop w:val="0"/>
      <w:marBottom w:val="0"/>
      <w:divBdr>
        <w:top w:val="none" w:sz="0" w:space="0" w:color="auto"/>
        <w:left w:val="none" w:sz="0" w:space="0" w:color="auto"/>
        <w:bottom w:val="none" w:sz="0" w:space="0" w:color="auto"/>
        <w:right w:val="none" w:sz="0" w:space="0" w:color="auto"/>
      </w:divBdr>
    </w:div>
    <w:div w:id="1022439732">
      <w:bodyDiv w:val="1"/>
      <w:marLeft w:val="0"/>
      <w:marRight w:val="0"/>
      <w:marTop w:val="0"/>
      <w:marBottom w:val="0"/>
      <w:divBdr>
        <w:top w:val="none" w:sz="0" w:space="0" w:color="auto"/>
        <w:left w:val="none" w:sz="0" w:space="0" w:color="auto"/>
        <w:bottom w:val="none" w:sz="0" w:space="0" w:color="auto"/>
        <w:right w:val="none" w:sz="0" w:space="0" w:color="auto"/>
      </w:divBdr>
      <w:divsChild>
        <w:div w:id="104734646">
          <w:marLeft w:val="0"/>
          <w:marRight w:val="0"/>
          <w:marTop w:val="0"/>
          <w:marBottom w:val="0"/>
          <w:divBdr>
            <w:top w:val="none" w:sz="0" w:space="0" w:color="auto"/>
            <w:left w:val="none" w:sz="0" w:space="0" w:color="auto"/>
            <w:bottom w:val="none" w:sz="0" w:space="0" w:color="auto"/>
            <w:right w:val="none" w:sz="0" w:space="0" w:color="auto"/>
          </w:divBdr>
        </w:div>
      </w:divsChild>
    </w:div>
    <w:div w:id="1212571695">
      <w:bodyDiv w:val="1"/>
      <w:marLeft w:val="0"/>
      <w:marRight w:val="0"/>
      <w:marTop w:val="0"/>
      <w:marBottom w:val="0"/>
      <w:divBdr>
        <w:top w:val="none" w:sz="0" w:space="0" w:color="auto"/>
        <w:left w:val="none" w:sz="0" w:space="0" w:color="auto"/>
        <w:bottom w:val="none" w:sz="0" w:space="0" w:color="auto"/>
        <w:right w:val="none" w:sz="0" w:space="0" w:color="auto"/>
      </w:divBdr>
    </w:div>
    <w:div w:id="1375033815">
      <w:bodyDiv w:val="1"/>
      <w:marLeft w:val="0"/>
      <w:marRight w:val="0"/>
      <w:marTop w:val="0"/>
      <w:marBottom w:val="0"/>
      <w:divBdr>
        <w:top w:val="none" w:sz="0" w:space="0" w:color="auto"/>
        <w:left w:val="none" w:sz="0" w:space="0" w:color="auto"/>
        <w:bottom w:val="none" w:sz="0" w:space="0" w:color="auto"/>
        <w:right w:val="none" w:sz="0" w:space="0" w:color="auto"/>
      </w:divBdr>
    </w:div>
    <w:div w:id="178372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218B4E2E7BC5409F05469D2F4BA587" ma:contentTypeVersion="18" ma:contentTypeDescription="Create a new document." ma:contentTypeScope="" ma:versionID="1e7983e85682400d745f7e05b0109060">
  <xsd:schema xmlns:xsd="http://www.w3.org/2001/XMLSchema" xmlns:xs="http://www.w3.org/2001/XMLSchema" xmlns:p="http://schemas.microsoft.com/office/2006/metadata/properties" xmlns:ns2="b008de92-d7a9-404c-9536-8d2e7f578c44" xmlns:ns3="2905f4ce-92cd-4299-888e-6d1f66e5c792" targetNamespace="http://schemas.microsoft.com/office/2006/metadata/properties" ma:root="true" ma:fieldsID="5efe3ae196e047998271c66470e6fce1" ns2:_="" ns3:_="">
    <xsd:import namespace="b008de92-d7a9-404c-9536-8d2e7f578c44"/>
    <xsd:import namespace="2905f4ce-92cd-4299-888e-6d1f66e5c7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Update" minOccurs="0"/>
                <xsd:element ref="ns2:MediaLengthInSeconds" minOccurs="0"/>
                <xsd:element ref="ns2:RfR" minOccurs="0"/>
                <xsd:element ref="ns2:MonitoringPOC"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8de92-d7a9-404c-9536-8d2e7f57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Update" ma:index="19" nillable="true" ma:displayName="Update" ma:format="Dropdown" ma:internalName="Update">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RfR" ma:index="21" nillable="true" ma:displayName="RfR" ma:format="Hyperlink" ma:internalName="RfR">
      <xsd:complexType>
        <xsd:complexContent>
          <xsd:extension base="dms:URL">
            <xsd:sequence>
              <xsd:element name="Url" type="dms:ValidUrl" minOccurs="0" nillable="true"/>
              <xsd:element name="Description" type="xsd:string" nillable="true"/>
            </xsd:sequence>
          </xsd:extension>
        </xsd:complexContent>
      </xsd:complexType>
    </xsd:element>
    <xsd:element name="MonitoringPOC" ma:index="22" nillable="true" ma:displayName="Monitoring POC" ma:default="0" ma:format="Dropdown" ma:internalName="MonitoringPOC">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05f4ce-92cd-4299-888e-6d1f66e5c7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cb385b4-cf49-4a02-b3fb-73562ae34253}" ma:internalName="TaxCatchAll" ma:showField="CatchAllData" ma:web="2905f4ce-92cd-4299-888e-6d1f66e5c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fR xmlns="b008de92-d7a9-404c-9536-8d2e7f578c44">
      <Url xsi:nil="true"/>
      <Description xsi:nil="true"/>
    </RfR>
    <MonitoringPOC xmlns="b008de92-d7a9-404c-9536-8d2e7f578c44">false</MonitoringPOC>
    <lcf76f155ced4ddcb4097134ff3c332f xmlns="b008de92-d7a9-404c-9536-8d2e7f578c44">
      <Terms xmlns="http://schemas.microsoft.com/office/infopath/2007/PartnerControls"/>
    </lcf76f155ced4ddcb4097134ff3c332f>
    <Update xmlns="b008de92-d7a9-404c-9536-8d2e7f578c44" xsi:nil="true"/>
    <TaxCatchAll xmlns="2905f4ce-92cd-4299-888e-6d1f66e5c79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67D1E-C08B-4E54-A748-547C9FA74A85}">
  <ds:schemaRefs>
    <ds:schemaRef ds:uri="http://schemas.openxmlformats.org/officeDocument/2006/bibliography"/>
  </ds:schemaRefs>
</ds:datastoreItem>
</file>

<file path=customXml/itemProps2.xml><?xml version="1.0" encoding="utf-8"?>
<ds:datastoreItem xmlns:ds="http://schemas.openxmlformats.org/officeDocument/2006/customXml" ds:itemID="{10D27923-95EA-44A0-B9CB-E0068261B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8de92-d7a9-404c-9536-8d2e7f578c44"/>
    <ds:schemaRef ds:uri="2905f4ce-92cd-4299-888e-6d1f66e5c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2E9BB-B295-4FAF-ABE3-4D6255B00391}">
  <ds:schemaRefs>
    <ds:schemaRef ds:uri="http://schemas.microsoft.com/office/2006/metadata/properties"/>
    <ds:schemaRef ds:uri="http://schemas.microsoft.com/office/infopath/2007/PartnerControls"/>
    <ds:schemaRef ds:uri="b008de92-d7a9-404c-9536-8d2e7f578c44"/>
    <ds:schemaRef ds:uri="2905f4ce-92cd-4299-888e-6d1f66e5c792"/>
  </ds:schemaRefs>
</ds:datastoreItem>
</file>

<file path=customXml/itemProps4.xml><?xml version="1.0" encoding="utf-8"?>
<ds:datastoreItem xmlns:ds="http://schemas.openxmlformats.org/officeDocument/2006/customXml" ds:itemID="{4C77AEFC-7059-4814-A08D-18970FBDB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2104</Words>
  <Characters>11993</Characters>
  <Application>Microsoft Office Word</Application>
  <DocSecurity>0</DocSecurity>
  <Lines>99</Lines>
  <Paragraphs>28</Paragraphs>
  <ScaleCrop>false</ScaleCrop>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Robert * OEM</dc:creator>
  <cp:keywords/>
  <dc:description/>
  <cp:lastModifiedBy>QUINN Robert * OEM</cp:lastModifiedBy>
  <cp:revision>3</cp:revision>
  <dcterms:created xsi:type="dcterms:W3CDTF">2024-04-11T16:38:00Z</dcterms:created>
  <dcterms:modified xsi:type="dcterms:W3CDTF">2024-04-11T16:39:00Z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2024-02-15T00:46:53Z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7b74bc92-b683-4bfe-aaa0-07e66ed14d4b</vt:lpwstr>
  </property>
  <property fmtid="{D5CDD505-2E9C-101B-9397-08002B2CF9AE}" pid="8" name="MSIP_Label_db79d039-fcd0-4045-9c78-4cfb2eba0904_ContentBits">
    <vt:lpwstr>0</vt:lpwstr>
  </property>
  <property fmtid="{D5CDD505-2E9C-101B-9397-08002B2CF9AE}" pid="9" name="ContentTypeId">
    <vt:lpwstr>0x010100A7218B4E2E7BC5409F05469D2F4BA587</vt:lpwstr>
  </property>
  <property fmtid="{D5CDD505-2E9C-101B-9397-08002B2CF9AE}" pid="10" name="MediaServiceImageTags">
    <vt:lpwstr/>
  </property>
</Properties>
</file>